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1176" w14:textId="77777777" w:rsidR="00460E1D" w:rsidRPr="004E40B9" w:rsidRDefault="00460E1D" w:rsidP="00460E1D">
      <w:pPr>
        <w:spacing w:after="0" w:line="240" w:lineRule="auto"/>
        <w:rPr>
          <w:rFonts w:cstheme="minorHAnsi"/>
          <w:b/>
          <w:color w:val="FFFFFF" w:themeColor="background1"/>
          <w:sz w:val="12"/>
          <w:szCs w:val="12"/>
          <w:u w:val="single"/>
          <w:lang w:val="de-DE"/>
        </w:rPr>
      </w:pPr>
      <w:r w:rsidRPr="004E40B9">
        <w:rPr>
          <w:rFonts w:cstheme="minorHAnsi"/>
          <w:b/>
          <w:color w:val="FFFFFF" w:themeColor="background1"/>
          <w:sz w:val="12"/>
          <w:szCs w:val="12"/>
          <w:u w:val="single"/>
          <w:lang w:val="de-DE"/>
        </w:rPr>
        <w:t>00.00.00</w:t>
      </w:r>
      <w:r w:rsidRPr="004E40B9">
        <w:rPr>
          <w:rFonts w:cstheme="minorHAnsi"/>
          <w:b/>
          <w:color w:val="FFFFFF" w:themeColor="background1"/>
          <w:sz w:val="12"/>
          <w:szCs w:val="12"/>
          <w:u w:val="single"/>
          <w:lang w:val="de-DE"/>
        </w:rPr>
        <w:tab/>
      </w:r>
      <w:proofErr w:type="spellStart"/>
      <w:r w:rsidRPr="004E40B9">
        <w:rPr>
          <w:rFonts w:cstheme="minorHAnsi"/>
          <w:b/>
          <w:color w:val="FFFFFF" w:themeColor="background1"/>
          <w:sz w:val="12"/>
          <w:szCs w:val="12"/>
          <w:u w:val="single"/>
          <w:lang w:val="de-DE"/>
        </w:rPr>
        <w:t>Systeemplafond</w:t>
      </w:r>
      <w:proofErr w:type="spellEnd"/>
      <w:r w:rsidRPr="004E40B9">
        <w:rPr>
          <w:rStyle w:val="MeetChar"/>
          <w:rFonts w:cstheme="minorHAnsi"/>
          <w:b/>
          <w:color w:val="FFFFFF" w:themeColor="background1"/>
          <w:sz w:val="12"/>
          <w:szCs w:val="12"/>
          <w:u w:val="single"/>
          <w:lang w:val="de-DE"/>
        </w:rPr>
        <w:t xml:space="preserve">  FH  m²</w:t>
      </w:r>
      <w:r w:rsidRPr="004E40B9">
        <w:rPr>
          <w:rStyle w:val="RevisieDatum"/>
          <w:rFonts w:cstheme="minorHAnsi"/>
          <w:b/>
          <w:color w:val="FFFFFF" w:themeColor="background1"/>
          <w:sz w:val="12"/>
          <w:szCs w:val="12"/>
          <w:u w:val="single"/>
          <w:lang w:val="de-DE"/>
        </w:rPr>
        <w:t xml:space="preserve"> </w:t>
      </w:r>
      <w:r w:rsidRPr="004E40B9">
        <w:rPr>
          <w:rStyle w:val="Referentie"/>
          <w:rFonts w:cstheme="minorHAnsi"/>
          <w:b/>
          <w:color w:val="FFFFFF" w:themeColor="background1"/>
          <w:sz w:val="12"/>
          <w:szCs w:val="12"/>
          <w:u w:val="single"/>
          <w:lang w:val="de-DE"/>
        </w:rPr>
        <w:t xml:space="preserve"> </w:t>
      </w:r>
      <w:r w:rsidRPr="0055451F">
        <w:rPr>
          <w:rFonts w:cstheme="minorHAnsi"/>
          <w:b/>
          <w:noProof/>
          <w:color w:val="FFFFFF" w:themeColor="background1"/>
          <w:sz w:val="12"/>
          <w:szCs w:val="12"/>
          <w:u w:val="single"/>
          <w:lang w:val="de-DE"/>
        </w:rPr>
        <w:t>Rockfon® CleanSpace™ Pure T24 X 600 x 600 x 22 mm_NL</w:t>
      </w:r>
    </w:p>
    <w:p w14:paraId="521FB0C3" w14:textId="77777777" w:rsidR="00460E1D" w:rsidRPr="004E40B9" w:rsidRDefault="00460E1D" w:rsidP="00460E1D">
      <w:pPr>
        <w:spacing w:after="240" w:line="240" w:lineRule="auto"/>
        <w:rPr>
          <w:rFonts w:cstheme="minorHAnsi"/>
          <w:b/>
          <w:sz w:val="20"/>
          <w:szCs w:val="20"/>
          <w:u w:val="single"/>
          <w:lang w:val="de-DE"/>
        </w:rPr>
      </w:pPr>
      <w:r w:rsidRPr="004E40B9">
        <w:rPr>
          <w:rFonts w:cstheme="minorHAnsi"/>
          <w:b/>
          <w:sz w:val="20"/>
          <w:szCs w:val="20"/>
          <w:u w:val="single"/>
          <w:lang w:val="de-DE"/>
        </w:rPr>
        <w:t>00.00.00</w:t>
      </w:r>
      <w:r w:rsidRPr="004E40B9">
        <w:rPr>
          <w:rFonts w:cstheme="minorHAnsi"/>
          <w:b/>
          <w:sz w:val="20"/>
          <w:szCs w:val="20"/>
          <w:u w:val="single"/>
          <w:lang w:val="de-DE"/>
        </w:rPr>
        <w:tab/>
      </w:r>
      <w:proofErr w:type="spellStart"/>
      <w:r w:rsidRPr="004E40B9">
        <w:rPr>
          <w:rFonts w:cstheme="minorHAnsi"/>
          <w:b/>
          <w:sz w:val="20"/>
          <w:szCs w:val="20"/>
          <w:u w:val="single"/>
          <w:lang w:val="de-DE"/>
        </w:rPr>
        <w:t>Systeemplafond</w:t>
      </w:r>
      <w:proofErr w:type="spellEnd"/>
      <w:r w:rsidRPr="004E40B9">
        <w:rPr>
          <w:rStyle w:val="MeetChar"/>
          <w:rFonts w:cstheme="minorHAnsi"/>
          <w:b/>
          <w:color w:val="auto"/>
          <w:sz w:val="20"/>
          <w:szCs w:val="20"/>
          <w:u w:val="single"/>
          <w:lang w:val="de-DE"/>
        </w:rPr>
        <w:t xml:space="preserve">  FH  m²</w:t>
      </w:r>
      <w:r w:rsidRPr="004E40B9">
        <w:rPr>
          <w:rStyle w:val="RevisieDatum"/>
          <w:rFonts w:cstheme="minorHAnsi"/>
          <w:b/>
          <w:sz w:val="20"/>
          <w:szCs w:val="20"/>
          <w:u w:val="single"/>
          <w:lang w:val="de-DE"/>
        </w:rPr>
        <w:t xml:space="preserve"> </w:t>
      </w:r>
      <w:r w:rsidRPr="004E40B9">
        <w:rPr>
          <w:rStyle w:val="Referentie"/>
          <w:rFonts w:cstheme="minorHAnsi"/>
          <w:b/>
          <w:color w:val="auto"/>
          <w:sz w:val="20"/>
          <w:szCs w:val="20"/>
          <w:u w:val="single"/>
          <w:lang w:val="de-DE"/>
        </w:rPr>
        <w:t xml:space="preserve"> </w:t>
      </w:r>
      <w:r w:rsidRPr="0055451F">
        <w:rPr>
          <w:rFonts w:cstheme="minorHAnsi"/>
          <w:b/>
          <w:noProof/>
          <w:sz w:val="20"/>
          <w:szCs w:val="20"/>
          <w:u w:val="single"/>
          <w:lang w:val="de-DE"/>
        </w:rPr>
        <w:t>Rockfon® CleanSpace™ Pure T24 X 600 x 600 x 22 mm</w:t>
      </w:r>
    </w:p>
    <w:p w14:paraId="24CCFAF7" w14:textId="77777777" w:rsidR="00460E1D" w:rsidRPr="00E50F61" w:rsidRDefault="00460E1D" w:rsidP="00460E1D">
      <w:pPr>
        <w:spacing w:after="0" w:line="240" w:lineRule="auto"/>
        <w:rPr>
          <w:rFonts w:cstheme="minorHAnsi"/>
          <w:sz w:val="20"/>
          <w:szCs w:val="20"/>
        </w:rPr>
      </w:pPr>
      <w:proofErr w:type="spellStart"/>
      <w:r w:rsidRPr="00E50F61">
        <w:rPr>
          <w:rFonts w:cstheme="minorHAnsi"/>
          <w:sz w:val="20"/>
          <w:szCs w:val="20"/>
        </w:rPr>
        <w:t>volgnr</w:t>
      </w:r>
      <w:proofErr w:type="spellEnd"/>
      <w:r w:rsidRPr="00E50F61">
        <w:rPr>
          <w:rFonts w:cstheme="minorHAnsi"/>
          <w:sz w:val="20"/>
          <w:szCs w:val="20"/>
        </w:rPr>
        <w:t xml:space="preserve">.  </w:t>
      </w:r>
      <w:r w:rsidRPr="00E50F61">
        <w:rPr>
          <w:rFonts w:cstheme="minorHAnsi"/>
          <w:noProof/>
          <w:sz w:val="20"/>
          <w:szCs w:val="20"/>
        </w:rPr>
        <w:t>1</w:t>
      </w:r>
    </w:p>
    <w:p w14:paraId="66C48C34" w14:textId="77777777" w:rsidR="00460E1D" w:rsidRPr="00E50F61" w:rsidRDefault="00460E1D" w:rsidP="00460E1D">
      <w:pPr>
        <w:spacing w:after="0" w:line="240" w:lineRule="auto"/>
        <w:rPr>
          <w:rFonts w:cstheme="minorHAnsi"/>
          <w:sz w:val="20"/>
          <w:szCs w:val="20"/>
        </w:rPr>
      </w:pPr>
    </w:p>
    <w:p w14:paraId="1D4382C1" w14:textId="77777777" w:rsidR="00460E1D" w:rsidRPr="00E50F61" w:rsidRDefault="00460E1D" w:rsidP="00460E1D">
      <w:pPr>
        <w:spacing w:after="0" w:line="240" w:lineRule="auto"/>
        <w:rPr>
          <w:rFonts w:cstheme="minorHAnsi"/>
          <w:b/>
          <w:sz w:val="20"/>
          <w:szCs w:val="20"/>
          <w:u w:val="single"/>
        </w:rPr>
      </w:pPr>
      <w:r w:rsidRPr="00E50F61">
        <w:rPr>
          <w:rFonts w:cstheme="minorHAnsi"/>
          <w:b/>
          <w:noProof/>
          <w:sz w:val="20"/>
          <w:szCs w:val="20"/>
          <w:u w:val="single"/>
        </w:rPr>
        <w:t>Omschrijving:</w:t>
      </w:r>
    </w:p>
    <w:p w14:paraId="41FBF41D" w14:textId="36840C63" w:rsidR="00460E1D" w:rsidRPr="00E50F61" w:rsidRDefault="00460E1D" w:rsidP="00460E1D">
      <w:pPr>
        <w:spacing w:after="0" w:line="240" w:lineRule="auto"/>
        <w:rPr>
          <w:noProof/>
        </w:rPr>
      </w:pPr>
      <w:r w:rsidRPr="00E50F61">
        <w:rPr>
          <w:rFonts w:cstheme="minorHAnsi"/>
          <w:noProof/>
          <w:sz w:val="20"/>
          <w:szCs w:val="20"/>
        </w:rPr>
        <w:t>Systeemplafond samengesteld uit zelfdragende plafondpanelen (ca.</w:t>
      </w:r>
      <w:r w:rsidRPr="00E50F61">
        <w:rPr>
          <w:rFonts w:cstheme="minorHAnsi"/>
          <w:sz w:val="20"/>
          <w:szCs w:val="20"/>
        </w:rPr>
        <w:t xml:space="preserve"> </w:t>
      </w:r>
      <w:r w:rsidRPr="00E50F61">
        <w:rPr>
          <w:rFonts w:cstheme="minorHAnsi"/>
          <w:noProof/>
          <w:sz w:val="20"/>
          <w:szCs w:val="20"/>
        </w:rPr>
        <w:t xml:space="preserve"> 3,7 kg/m²) op basis van onbrandbare en kiemvrije rotswol (geclassificeerd conform EU-richtlijn 97/69 noot Q).</w:t>
      </w:r>
      <w:r w:rsidRPr="00E50F61">
        <w:rPr>
          <w:rFonts w:cstheme="minorHAnsi"/>
          <w:sz w:val="20"/>
          <w:szCs w:val="20"/>
        </w:rPr>
        <w:t xml:space="preserve"> </w:t>
      </w:r>
      <w:r w:rsidRPr="00E50F61">
        <w:rPr>
          <w:rFonts w:cstheme="minorHAnsi"/>
          <w:noProof/>
          <w:sz w:val="20"/>
          <w:szCs w:val="20"/>
        </w:rPr>
        <w:t xml:space="preserve">De plafondpanelen met </w:t>
      </w:r>
      <w:r w:rsidR="0099112D" w:rsidRPr="00F76464">
        <w:rPr>
          <w:rFonts w:cstheme="minorHAnsi"/>
          <w:noProof/>
          <w:sz w:val="20"/>
          <w:szCs w:val="20"/>
        </w:rPr>
        <w:t xml:space="preserve">volledig dichtgespoten </w:t>
      </w:r>
      <w:r w:rsidRPr="00F76464">
        <w:rPr>
          <w:rFonts w:cstheme="minorHAnsi"/>
          <w:noProof/>
          <w:sz w:val="20"/>
          <w:szCs w:val="20"/>
        </w:rPr>
        <w:t>z</w:t>
      </w:r>
      <w:r w:rsidRPr="00E50F61">
        <w:rPr>
          <w:rFonts w:cstheme="minorHAnsi"/>
          <w:noProof/>
          <w:sz w:val="20"/>
          <w:szCs w:val="20"/>
        </w:rPr>
        <w:t>ijkanten</w:t>
      </w:r>
      <w:r w:rsidRPr="00E50F61">
        <w:rPr>
          <w:rFonts w:cstheme="minorHAnsi"/>
          <w:sz w:val="20"/>
          <w:szCs w:val="20"/>
        </w:rPr>
        <w:t xml:space="preserve"> </w:t>
      </w:r>
      <w:r w:rsidRPr="00E50F61">
        <w:rPr>
          <w:rFonts w:cstheme="minorHAnsi"/>
          <w:noProof/>
          <w:sz w:val="20"/>
          <w:szCs w:val="20"/>
        </w:rPr>
        <w:t>zijn aan de zichtzijde afgewerkt met een uiterst mat, glad en extreem wit mineraalvlies (gewicht afwerklaag ca.</w:t>
      </w:r>
      <w:r w:rsidRPr="00E50F61">
        <w:rPr>
          <w:rFonts w:cstheme="minorHAnsi"/>
          <w:sz w:val="20"/>
          <w:szCs w:val="20"/>
        </w:rPr>
        <w:t xml:space="preserve"> </w:t>
      </w:r>
      <w:r w:rsidRPr="00E50F61">
        <w:rPr>
          <w:rFonts w:cstheme="minorHAnsi"/>
          <w:noProof/>
          <w:sz w:val="20"/>
          <w:szCs w:val="20"/>
        </w:rPr>
        <w:t xml:space="preserve"> 230 </w:t>
      </w:r>
      <w:r w:rsidRPr="00E50F61">
        <w:rPr>
          <w:rFonts w:cstheme="minorHAnsi"/>
          <w:sz w:val="20"/>
          <w:szCs w:val="20"/>
        </w:rPr>
        <w:t xml:space="preserve"> </w:t>
      </w:r>
      <w:r w:rsidRPr="00E50F61">
        <w:rPr>
          <w:rFonts w:cstheme="minorHAnsi"/>
          <w:noProof/>
          <w:sz w:val="20"/>
          <w:szCs w:val="20"/>
        </w:rPr>
        <w:t>g/m²) type</w:t>
      </w:r>
      <w:r w:rsidRPr="00E50F61">
        <w:rPr>
          <w:rFonts w:cstheme="minorHAnsi"/>
          <w:sz w:val="20"/>
          <w:szCs w:val="20"/>
        </w:rPr>
        <w:t xml:space="preserve"> </w:t>
      </w:r>
      <w:r w:rsidRPr="00E50F61">
        <w:rPr>
          <w:rFonts w:cstheme="minorHAnsi"/>
          <w:noProof/>
          <w:sz w:val="20"/>
          <w:szCs w:val="20"/>
        </w:rPr>
        <w:t>Rockfon® CleanSpace™ Pure</w:t>
      </w:r>
      <w:r w:rsidRPr="00E50F61">
        <w:rPr>
          <w:rFonts w:cstheme="minorHAnsi"/>
          <w:sz w:val="20"/>
          <w:szCs w:val="20"/>
        </w:rPr>
        <w:t xml:space="preserve"> </w:t>
      </w:r>
      <w:r w:rsidRPr="00E50F61">
        <w:rPr>
          <w:rFonts w:cstheme="minorHAnsi"/>
          <w:noProof/>
          <w:sz w:val="20"/>
          <w:szCs w:val="20"/>
        </w:rPr>
        <w:t>of gelijkwaardig.</w:t>
      </w:r>
      <w:r w:rsidRPr="00E50F61">
        <w:rPr>
          <w:rFonts w:cstheme="minorHAnsi"/>
          <w:sz w:val="20"/>
          <w:szCs w:val="20"/>
        </w:rPr>
        <w:t xml:space="preserve"> </w:t>
      </w:r>
      <w:r w:rsidRPr="00E50F61">
        <w:rPr>
          <w:rFonts w:cstheme="minorHAnsi"/>
          <w:noProof/>
          <w:sz w:val="20"/>
          <w:szCs w:val="20"/>
        </w:rPr>
        <w:t>De rugzijde is afgewerkt met een naturel mineraalvlies.</w:t>
      </w:r>
      <w:r w:rsidRPr="00E50F61">
        <w:rPr>
          <w:rFonts w:cstheme="minorHAnsi"/>
          <w:sz w:val="20"/>
          <w:szCs w:val="20"/>
        </w:rPr>
        <w:t xml:space="preserve"> </w:t>
      </w:r>
    </w:p>
    <w:p w14:paraId="79D0D9BE" w14:textId="77777777" w:rsidR="00460E1D" w:rsidRPr="00E50F61" w:rsidRDefault="00460E1D" w:rsidP="00460E1D">
      <w:pPr>
        <w:spacing w:after="0" w:line="240" w:lineRule="auto"/>
        <w:rPr>
          <w:noProof/>
        </w:rPr>
      </w:pPr>
    </w:p>
    <w:p w14:paraId="5C3E4CBA"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Rockfon® System T24 X™  bestaat uit verdekt uitneembare (X) plafondpanelen voor montage via de onderkant en het Chicago Metallic™ T24 Hook 850 systeem, bestaande uit hoofd- en dwarsprofielen (afmeting 24 x 38 mm)  van gegalvaniseerd en gemoffeld staalfabrikaat. De hoofdprofielen worden as/as om de 1200 mm geplaatst. Ophanging d.m.v. snelophangers. De dwarsprofielen van 1200 mm worden om de 600 mm haaks op de hoofdprofielen geplaatst. De dwarsprofielen van 600 mm worden haaks op het dwarsprofiel van 1200 mm geplaatst. De randafwerking is een stalen schaduwhoeklijn afmeting 15 x 10 x 15 x 15 mm of L-profiel in combinatie met een ophoogblokje. De pasplaten worden met een wandveer in het systeem geklemd.</w:t>
      </w:r>
    </w:p>
    <w:p w14:paraId="24496479"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Minimale afhanghoogte: 150 mm.</w:t>
      </w:r>
    </w:p>
    <w:p w14:paraId="2EA03892" w14:textId="77777777" w:rsidR="00460E1D" w:rsidRPr="00E50F61" w:rsidRDefault="00460E1D" w:rsidP="00460E1D">
      <w:pPr>
        <w:spacing w:after="0" w:line="240" w:lineRule="auto"/>
        <w:rPr>
          <w:sz w:val="20"/>
          <w:szCs w:val="20"/>
        </w:rPr>
      </w:pPr>
    </w:p>
    <w:p w14:paraId="53A6FEDF" w14:textId="77777777" w:rsidR="00460E1D" w:rsidRPr="00E50F61" w:rsidRDefault="00460E1D" w:rsidP="00460E1D">
      <w:pPr>
        <w:spacing w:after="0" w:line="240" w:lineRule="auto"/>
        <w:rPr>
          <w:rFonts w:cstheme="minorHAnsi"/>
          <w:b/>
          <w:bCs/>
          <w:sz w:val="20"/>
          <w:szCs w:val="20"/>
          <w:u w:val="single"/>
        </w:rPr>
      </w:pPr>
      <w:r w:rsidRPr="00E50F61">
        <w:rPr>
          <w:rFonts w:cstheme="minorHAnsi"/>
          <w:b/>
          <w:bCs/>
          <w:noProof/>
          <w:sz w:val="20"/>
          <w:szCs w:val="20"/>
          <w:u w:val="single"/>
        </w:rPr>
        <w:t>Materiaal:</w:t>
      </w:r>
    </w:p>
    <w:p w14:paraId="488C95F1"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Moduulmaat:</w:t>
      </w:r>
    </w:p>
    <w:p w14:paraId="54610BBA"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600 x 600 x 22 mm</w:t>
      </w:r>
    </w:p>
    <w:p w14:paraId="2A0BBBDC" w14:textId="77777777" w:rsidR="00460E1D" w:rsidRPr="00E50F61" w:rsidRDefault="00460E1D" w:rsidP="00460E1D">
      <w:pPr>
        <w:spacing w:after="0" w:line="240" w:lineRule="auto"/>
        <w:rPr>
          <w:rFonts w:cstheme="minorHAnsi"/>
          <w:sz w:val="20"/>
          <w:szCs w:val="20"/>
        </w:rPr>
      </w:pPr>
    </w:p>
    <w:p w14:paraId="1F329FDF"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CE-certificering</w:t>
      </w:r>
    </w:p>
    <w:p w14:paraId="742BE348" w14:textId="77777777" w:rsidR="00460E1D" w:rsidRPr="00E50F61" w:rsidRDefault="00460E1D" w:rsidP="00460E1D">
      <w:pPr>
        <w:spacing w:after="0" w:line="240" w:lineRule="auto"/>
        <w:rPr>
          <w:rFonts w:cstheme="minorHAnsi"/>
          <w:noProof/>
          <w:sz w:val="20"/>
          <w:szCs w:val="20"/>
        </w:rPr>
      </w:pPr>
      <w:r w:rsidRPr="00E50F61">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52BB46FA" w14:textId="77777777" w:rsidR="00460E1D" w:rsidRPr="00E50F61" w:rsidRDefault="00460E1D" w:rsidP="00460E1D">
      <w:pPr>
        <w:spacing w:after="0" w:line="240" w:lineRule="auto"/>
        <w:rPr>
          <w:rFonts w:cstheme="minorHAnsi"/>
          <w:noProof/>
          <w:sz w:val="20"/>
          <w:szCs w:val="20"/>
        </w:rPr>
      </w:pPr>
      <w:r w:rsidRPr="00E50F61">
        <w:rPr>
          <w:rFonts w:cstheme="minorHAnsi"/>
          <w:noProof/>
          <w:sz w:val="20"/>
          <w:szCs w:val="20"/>
        </w:rPr>
        <w:t>‐ geluidsabsorptie: gemiddelde geluidsabsorptiecoëfficiënt alfa-w</w:t>
      </w:r>
    </w:p>
    <w:p w14:paraId="759ECE8B" w14:textId="77777777" w:rsidR="00460E1D" w:rsidRPr="00E50F61" w:rsidRDefault="00460E1D" w:rsidP="00460E1D">
      <w:pPr>
        <w:spacing w:after="0" w:line="240" w:lineRule="auto"/>
        <w:rPr>
          <w:rFonts w:cstheme="minorHAnsi"/>
          <w:noProof/>
          <w:sz w:val="20"/>
          <w:szCs w:val="20"/>
        </w:rPr>
      </w:pPr>
      <w:r w:rsidRPr="00E50F61">
        <w:rPr>
          <w:rFonts w:cstheme="minorHAnsi"/>
          <w:noProof/>
          <w:sz w:val="20"/>
          <w:szCs w:val="20"/>
        </w:rPr>
        <w:t>‐ reactie bij brand: Europese brandklasse</w:t>
      </w:r>
    </w:p>
    <w:p w14:paraId="68668FA6" w14:textId="77777777" w:rsidR="00460E1D" w:rsidRPr="00E50F61" w:rsidRDefault="00460E1D" w:rsidP="00460E1D">
      <w:pPr>
        <w:spacing w:after="0" w:line="240" w:lineRule="auto"/>
        <w:rPr>
          <w:rFonts w:cstheme="minorHAnsi"/>
          <w:noProof/>
          <w:sz w:val="20"/>
          <w:szCs w:val="20"/>
        </w:rPr>
      </w:pPr>
      <w:r w:rsidRPr="00E50F61">
        <w:rPr>
          <w:rFonts w:cstheme="minorHAnsi"/>
          <w:noProof/>
          <w:sz w:val="20"/>
          <w:szCs w:val="20"/>
        </w:rPr>
        <w:t>‐ vochtbestendigheid en vormvastheid: een maat voor de vormvastheid van plafondpanelen onder bepaalde vochtigheids-en temperatuurcondities.</w:t>
      </w:r>
    </w:p>
    <w:p w14:paraId="41A1B589" w14:textId="77777777" w:rsidR="00460E1D" w:rsidRPr="00E50F61" w:rsidRDefault="00460E1D" w:rsidP="00460E1D">
      <w:pPr>
        <w:spacing w:after="0" w:line="240" w:lineRule="auto"/>
        <w:rPr>
          <w:rFonts w:cstheme="minorHAnsi"/>
          <w:sz w:val="20"/>
          <w:szCs w:val="20"/>
        </w:rPr>
      </w:pPr>
    </w:p>
    <w:p w14:paraId="73BE27A0"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Luchtvochtigheid en dimensiestabiliteit</w:t>
      </w:r>
    </w:p>
    <w:p w14:paraId="610323AD"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Tot 100% RV</w:t>
      </w:r>
    </w:p>
    <w:p w14:paraId="507C9C1B" w14:textId="77777777" w:rsidR="00460E1D" w:rsidRPr="00E50F61" w:rsidRDefault="00460E1D" w:rsidP="00460E1D">
      <w:pPr>
        <w:spacing w:after="0" w:line="240" w:lineRule="auto"/>
        <w:rPr>
          <w:rFonts w:cstheme="minorHAnsi"/>
          <w:sz w:val="20"/>
          <w:szCs w:val="20"/>
        </w:rPr>
      </w:pPr>
      <w:r w:rsidRPr="00E50F61">
        <w:rPr>
          <w:rFonts w:cstheme="minorHAnsi"/>
          <w:noProof/>
          <w:sz w:val="20"/>
          <w:szCs w:val="20"/>
        </w:rPr>
        <w:t>1/C/0N</w:t>
      </w:r>
    </w:p>
    <w:p w14:paraId="577DA61A" w14:textId="77777777" w:rsidR="00460E1D" w:rsidRPr="00E50F61" w:rsidRDefault="00460E1D" w:rsidP="00460E1D">
      <w:pPr>
        <w:spacing w:after="0" w:line="240" w:lineRule="auto"/>
        <w:rPr>
          <w:rFonts w:cstheme="minorHAnsi"/>
          <w:sz w:val="20"/>
          <w:szCs w:val="20"/>
        </w:rPr>
      </w:pPr>
    </w:p>
    <w:p w14:paraId="0A5A1BAD" w14:textId="77777777" w:rsidR="00460E1D" w:rsidRPr="00E50F61" w:rsidRDefault="00460E1D" w:rsidP="00460E1D">
      <w:pPr>
        <w:keepNext/>
        <w:spacing w:after="0" w:line="240" w:lineRule="auto"/>
        <w:rPr>
          <w:rFonts w:cstheme="minorHAnsi"/>
          <w:noProof/>
          <w:sz w:val="20"/>
          <w:szCs w:val="20"/>
        </w:rPr>
      </w:pPr>
    </w:p>
    <w:p w14:paraId="3DE4625C" w14:textId="77777777" w:rsidR="00460E1D" w:rsidRPr="00E50F61" w:rsidRDefault="00460E1D" w:rsidP="00460E1D">
      <w:pPr>
        <w:keepNext/>
        <w:spacing w:after="0" w:line="240" w:lineRule="auto"/>
        <w:rPr>
          <w:rFonts w:cstheme="minorHAnsi"/>
          <w:sz w:val="20"/>
          <w:szCs w:val="20"/>
        </w:rPr>
      </w:pPr>
      <w:r w:rsidRPr="00E50F61">
        <w:rPr>
          <w:rFonts w:cstheme="minorHAnsi"/>
          <w:noProof/>
          <w:sz w:val="20"/>
          <w:szCs w:val="20"/>
        </w:rPr>
        <w:t>Geluidabsorptie</w:t>
      </w:r>
    </w:p>
    <w:p w14:paraId="7D9E4B32" w14:textId="77777777" w:rsidR="00460E1D" w:rsidRPr="00E50F61" w:rsidRDefault="00460E1D" w:rsidP="00460E1D">
      <w:pPr>
        <w:keepNext/>
        <w:spacing w:after="0" w:line="240" w:lineRule="auto"/>
        <w:rPr>
          <w:rFonts w:cstheme="minorHAnsi"/>
          <w:noProof/>
          <w:sz w:val="20"/>
          <w:szCs w:val="20"/>
        </w:rPr>
      </w:pPr>
      <w:r w:rsidRPr="00E50F61">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14:paraId="3CB7ACF5" w14:textId="77777777" w:rsidR="00460E1D" w:rsidRPr="00E50F61" w:rsidRDefault="00460E1D" w:rsidP="00460E1D">
      <w:pPr>
        <w:keepNext/>
        <w:spacing w:after="0" w:line="240" w:lineRule="auto"/>
        <w:rPr>
          <w:rFonts w:cstheme="minorHAnsi"/>
          <w:noProof/>
          <w:sz w:val="20"/>
          <w:szCs w:val="20"/>
        </w:rPr>
      </w:pPr>
      <w:r w:rsidRPr="00E50F61">
        <w:rPr>
          <w:rFonts w:cstheme="minorHAnsi"/>
          <w:noProof/>
          <w:sz w:val="20"/>
          <w:szCs w:val="20"/>
        </w:rPr>
        <w:t xml:space="preserve">Deze waarde dient vermeld te zijn op het CE-gemarkeerde etiket van zowel plafondpanelen als voor te leggen monstermateriaal. </w:t>
      </w:r>
    </w:p>
    <w:p w14:paraId="6D730D24" w14:textId="77777777" w:rsidR="00460E1D" w:rsidRPr="00E50F61" w:rsidRDefault="00460E1D" w:rsidP="00460E1D">
      <w:pPr>
        <w:keepNext/>
        <w:spacing w:after="0" w:line="240" w:lineRule="auto"/>
        <w:rPr>
          <w:rFonts w:cstheme="minorHAnsi"/>
          <w:sz w:val="20"/>
          <w:szCs w:val="20"/>
        </w:rPr>
      </w:pPr>
    </w:p>
    <w:tbl>
      <w:tblPr>
        <w:tblStyle w:val="TableGrid"/>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460E1D" w:rsidRPr="00050E55" w14:paraId="3326323F" w14:textId="77777777" w:rsidTr="0021572E">
        <w:trPr>
          <w:cantSplit/>
        </w:trPr>
        <w:tc>
          <w:tcPr>
            <w:tcW w:w="1413" w:type="dxa"/>
          </w:tcPr>
          <w:p w14:paraId="71CC0B9F" w14:textId="77777777" w:rsidR="00460E1D" w:rsidRPr="00050E55" w:rsidRDefault="00460E1D" w:rsidP="0021572E">
            <w:pPr>
              <w:keepNext/>
              <w:rPr>
                <w:rFonts w:cstheme="minorHAnsi"/>
                <w:sz w:val="20"/>
                <w:szCs w:val="20"/>
                <w:lang w:val="fr-FR"/>
              </w:rPr>
            </w:pPr>
            <w:proofErr w:type="spellStart"/>
            <w:r w:rsidRPr="00050E55">
              <w:rPr>
                <w:rFonts w:cstheme="minorHAnsi"/>
                <w:sz w:val="20"/>
                <w:szCs w:val="20"/>
                <w:lang w:val="fr-FR"/>
              </w:rPr>
              <w:t>Dikte</w:t>
            </w:r>
            <w:proofErr w:type="spellEnd"/>
            <w:r w:rsidRPr="00050E55">
              <w:rPr>
                <w:rFonts w:cstheme="minorHAnsi"/>
                <w:sz w:val="20"/>
                <w:szCs w:val="20"/>
                <w:lang w:val="fr-FR"/>
              </w:rPr>
              <w:t xml:space="preserve"> (mm)</w:t>
            </w:r>
          </w:p>
        </w:tc>
        <w:tc>
          <w:tcPr>
            <w:tcW w:w="1708" w:type="dxa"/>
          </w:tcPr>
          <w:p w14:paraId="3BE6C22E" w14:textId="77777777" w:rsidR="00460E1D" w:rsidRPr="00050E55" w:rsidRDefault="00460E1D" w:rsidP="0021572E">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687" w:type="dxa"/>
          </w:tcPr>
          <w:p w14:paraId="1EB43C73"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125 Hz</w:t>
            </w:r>
          </w:p>
        </w:tc>
        <w:tc>
          <w:tcPr>
            <w:tcW w:w="688" w:type="dxa"/>
          </w:tcPr>
          <w:p w14:paraId="037FC42C"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250 Hz</w:t>
            </w:r>
          </w:p>
        </w:tc>
        <w:tc>
          <w:tcPr>
            <w:tcW w:w="688" w:type="dxa"/>
          </w:tcPr>
          <w:p w14:paraId="57958EE5"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500 Hz</w:t>
            </w:r>
          </w:p>
        </w:tc>
        <w:tc>
          <w:tcPr>
            <w:tcW w:w="687" w:type="dxa"/>
          </w:tcPr>
          <w:p w14:paraId="1F97C8E6"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1000 Hz</w:t>
            </w:r>
          </w:p>
        </w:tc>
        <w:tc>
          <w:tcPr>
            <w:tcW w:w="688" w:type="dxa"/>
          </w:tcPr>
          <w:p w14:paraId="1D02F400"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2000 Hz</w:t>
            </w:r>
          </w:p>
        </w:tc>
        <w:tc>
          <w:tcPr>
            <w:tcW w:w="688" w:type="dxa"/>
          </w:tcPr>
          <w:p w14:paraId="155772AD"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4000 Hz</w:t>
            </w:r>
          </w:p>
        </w:tc>
        <w:tc>
          <w:tcPr>
            <w:tcW w:w="687" w:type="dxa"/>
          </w:tcPr>
          <w:p w14:paraId="56D7260C" w14:textId="77777777" w:rsidR="00460E1D" w:rsidRPr="00050E55" w:rsidRDefault="00460E1D" w:rsidP="0021572E">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16DB73FA" w14:textId="77777777" w:rsidR="00460E1D" w:rsidRPr="00050E55" w:rsidRDefault="00460E1D" w:rsidP="0021572E">
            <w:pPr>
              <w:keepNext/>
              <w:rPr>
                <w:rFonts w:cstheme="minorHAnsi"/>
                <w:sz w:val="20"/>
                <w:szCs w:val="20"/>
                <w:lang w:val="fr-FR"/>
              </w:rPr>
            </w:pPr>
            <w:proofErr w:type="spellStart"/>
            <w:r w:rsidRPr="00050E55">
              <w:rPr>
                <w:rFonts w:cstheme="minorHAnsi"/>
                <w:sz w:val="20"/>
                <w:szCs w:val="20"/>
                <w:lang w:val="fr-FR"/>
              </w:rPr>
              <w:t>klasse</w:t>
            </w:r>
            <w:proofErr w:type="spellEnd"/>
          </w:p>
        </w:tc>
        <w:tc>
          <w:tcPr>
            <w:tcW w:w="688" w:type="dxa"/>
          </w:tcPr>
          <w:p w14:paraId="7BFCFA95" w14:textId="77777777" w:rsidR="00460E1D" w:rsidRPr="00050E55" w:rsidRDefault="00460E1D" w:rsidP="0021572E">
            <w:pPr>
              <w:keepNext/>
              <w:rPr>
                <w:rFonts w:cstheme="minorHAnsi"/>
                <w:sz w:val="20"/>
                <w:szCs w:val="20"/>
                <w:lang w:val="fr-FR"/>
              </w:rPr>
            </w:pPr>
            <w:r w:rsidRPr="00050E55">
              <w:rPr>
                <w:rFonts w:cstheme="minorHAnsi"/>
                <w:sz w:val="20"/>
                <w:szCs w:val="20"/>
                <w:lang w:val="fr-FR"/>
              </w:rPr>
              <w:t>NRC</w:t>
            </w:r>
          </w:p>
        </w:tc>
      </w:tr>
      <w:tr w:rsidR="00460E1D" w:rsidRPr="00050E55" w14:paraId="300082EF" w14:textId="77777777" w:rsidTr="0021572E">
        <w:trPr>
          <w:cantSplit/>
        </w:trPr>
        <w:tc>
          <w:tcPr>
            <w:tcW w:w="1413" w:type="dxa"/>
          </w:tcPr>
          <w:p w14:paraId="5B626823" w14:textId="77777777" w:rsidR="00460E1D" w:rsidRPr="004E40B9" w:rsidRDefault="00460E1D" w:rsidP="0021572E">
            <w:pPr>
              <w:rPr>
                <w:rFonts w:cstheme="minorHAnsi"/>
                <w:sz w:val="20"/>
                <w:szCs w:val="20"/>
                <w:lang w:val="en-GB"/>
              </w:rPr>
            </w:pPr>
            <w:r w:rsidRPr="0055451F">
              <w:rPr>
                <w:rFonts w:cstheme="minorHAnsi"/>
                <w:noProof/>
                <w:sz w:val="20"/>
                <w:szCs w:val="20"/>
                <w:lang w:val="en-GB"/>
              </w:rPr>
              <w:t>22</w:t>
            </w:r>
          </w:p>
        </w:tc>
        <w:tc>
          <w:tcPr>
            <w:tcW w:w="1708" w:type="dxa"/>
          </w:tcPr>
          <w:p w14:paraId="6941EAF7" w14:textId="77777777" w:rsidR="00460E1D" w:rsidRPr="00050E55" w:rsidRDefault="00460E1D" w:rsidP="0021572E">
            <w:pPr>
              <w:rPr>
                <w:rFonts w:cstheme="minorHAnsi"/>
                <w:sz w:val="20"/>
                <w:szCs w:val="20"/>
              </w:rPr>
            </w:pPr>
            <w:r w:rsidRPr="0055451F">
              <w:rPr>
                <w:rFonts w:cstheme="minorHAnsi"/>
                <w:noProof/>
                <w:sz w:val="20"/>
                <w:szCs w:val="20"/>
              </w:rPr>
              <w:t>200</w:t>
            </w:r>
          </w:p>
        </w:tc>
        <w:tc>
          <w:tcPr>
            <w:tcW w:w="687" w:type="dxa"/>
          </w:tcPr>
          <w:p w14:paraId="20E00749" w14:textId="77777777" w:rsidR="00460E1D" w:rsidRPr="00FB71F3" w:rsidRDefault="00460E1D" w:rsidP="0021572E">
            <w:pPr>
              <w:rPr>
                <w:rFonts w:cstheme="minorHAnsi"/>
                <w:sz w:val="20"/>
                <w:szCs w:val="20"/>
              </w:rPr>
            </w:pPr>
            <w:r w:rsidRPr="0055451F">
              <w:rPr>
                <w:rFonts w:cstheme="minorHAnsi"/>
                <w:noProof/>
                <w:sz w:val="20"/>
                <w:szCs w:val="20"/>
              </w:rPr>
              <w:t>0,45</w:t>
            </w:r>
          </w:p>
        </w:tc>
        <w:tc>
          <w:tcPr>
            <w:tcW w:w="688" w:type="dxa"/>
          </w:tcPr>
          <w:p w14:paraId="4D84312B" w14:textId="77777777" w:rsidR="00460E1D" w:rsidRPr="00FB71F3" w:rsidRDefault="00460E1D" w:rsidP="0021572E">
            <w:pPr>
              <w:rPr>
                <w:rFonts w:cstheme="minorHAnsi"/>
                <w:sz w:val="20"/>
                <w:szCs w:val="20"/>
              </w:rPr>
            </w:pPr>
            <w:r w:rsidRPr="0055451F">
              <w:rPr>
                <w:rFonts w:cstheme="minorHAnsi"/>
                <w:noProof/>
                <w:sz w:val="20"/>
                <w:szCs w:val="20"/>
              </w:rPr>
              <w:t>0,85</w:t>
            </w:r>
          </w:p>
        </w:tc>
        <w:tc>
          <w:tcPr>
            <w:tcW w:w="688" w:type="dxa"/>
          </w:tcPr>
          <w:p w14:paraId="635F1A8E" w14:textId="77777777" w:rsidR="00460E1D" w:rsidRPr="00FB71F3" w:rsidRDefault="00460E1D" w:rsidP="0021572E">
            <w:pPr>
              <w:rPr>
                <w:rFonts w:cstheme="minorHAnsi"/>
                <w:sz w:val="20"/>
                <w:szCs w:val="20"/>
              </w:rPr>
            </w:pPr>
            <w:r w:rsidRPr="0055451F">
              <w:rPr>
                <w:rFonts w:cstheme="minorHAnsi"/>
                <w:noProof/>
                <w:sz w:val="20"/>
                <w:szCs w:val="20"/>
              </w:rPr>
              <w:t>0,90</w:t>
            </w:r>
          </w:p>
        </w:tc>
        <w:tc>
          <w:tcPr>
            <w:tcW w:w="687" w:type="dxa"/>
          </w:tcPr>
          <w:p w14:paraId="528AB4EB" w14:textId="77777777" w:rsidR="00460E1D" w:rsidRPr="00FB71F3" w:rsidRDefault="00460E1D" w:rsidP="0021572E">
            <w:pPr>
              <w:rPr>
                <w:rFonts w:cstheme="minorHAnsi"/>
                <w:sz w:val="20"/>
                <w:szCs w:val="20"/>
              </w:rPr>
            </w:pPr>
            <w:r w:rsidRPr="0055451F">
              <w:rPr>
                <w:rFonts w:cstheme="minorHAnsi"/>
                <w:noProof/>
                <w:sz w:val="20"/>
                <w:szCs w:val="20"/>
              </w:rPr>
              <w:t>0,90</w:t>
            </w:r>
          </w:p>
        </w:tc>
        <w:tc>
          <w:tcPr>
            <w:tcW w:w="688" w:type="dxa"/>
          </w:tcPr>
          <w:p w14:paraId="2E4B7476" w14:textId="77777777" w:rsidR="00460E1D" w:rsidRPr="00FB71F3" w:rsidRDefault="00460E1D" w:rsidP="0021572E">
            <w:pPr>
              <w:rPr>
                <w:rFonts w:cstheme="minorHAnsi"/>
                <w:sz w:val="20"/>
                <w:szCs w:val="20"/>
              </w:rPr>
            </w:pPr>
            <w:r w:rsidRPr="0055451F">
              <w:rPr>
                <w:rFonts w:cstheme="minorHAnsi"/>
                <w:noProof/>
                <w:sz w:val="20"/>
                <w:szCs w:val="20"/>
              </w:rPr>
              <w:t>1,00</w:t>
            </w:r>
          </w:p>
        </w:tc>
        <w:tc>
          <w:tcPr>
            <w:tcW w:w="688" w:type="dxa"/>
          </w:tcPr>
          <w:p w14:paraId="1FBFAB96" w14:textId="77777777" w:rsidR="00460E1D" w:rsidRPr="00FB71F3" w:rsidRDefault="00460E1D" w:rsidP="0021572E">
            <w:pPr>
              <w:rPr>
                <w:rFonts w:cstheme="minorHAnsi"/>
                <w:sz w:val="20"/>
                <w:szCs w:val="20"/>
              </w:rPr>
            </w:pPr>
            <w:r w:rsidRPr="0055451F">
              <w:rPr>
                <w:rFonts w:cstheme="minorHAnsi"/>
                <w:noProof/>
                <w:sz w:val="20"/>
                <w:szCs w:val="20"/>
              </w:rPr>
              <w:t>1,00</w:t>
            </w:r>
          </w:p>
        </w:tc>
        <w:tc>
          <w:tcPr>
            <w:tcW w:w="687" w:type="dxa"/>
          </w:tcPr>
          <w:p w14:paraId="17264F5E" w14:textId="77777777" w:rsidR="00460E1D" w:rsidRPr="00FB71F3" w:rsidRDefault="00460E1D" w:rsidP="0021572E">
            <w:pPr>
              <w:rPr>
                <w:rFonts w:cstheme="minorHAnsi"/>
                <w:sz w:val="20"/>
                <w:szCs w:val="20"/>
              </w:rPr>
            </w:pPr>
            <w:r w:rsidRPr="0055451F">
              <w:rPr>
                <w:rFonts w:cstheme="minorHAnsi"/>
                <w:noProof/>
                <w:sz w:val="20"/>
                <w:szCs w:val="20"/>
              </w:rPr>
              <w:t>0,95</w:t>
            </w:r>
          </w:p>
        </w:tc>
        <w:tc>
          <w:tcPr>
            <w:tcW w:w="821" w:type="dxa"/>
          </w:tcPr>
          <w:p w14:paraId="33BF93A1" w14:textId="77777777" w:rsidR="00460E1D" w:rsidRPr="00FB71F3" w:rsidRDefault="00460E1D" w:rsidP="0021572E">
            <w:pPr>
              <w:rPr>
                <w:rFonts w:cstheme="minorHAnsi"/>
                <w:sz w:val="20"/>
                <w:szCs w:val="20"/>
              </w:rPr>
            </w:pPr>
            <w:r w:rsidRPr="0055451F">
              <w:rPr>
                <w:rFonts w:cstheme="minorHAnsi"/>
                <w:noProof/>
                <w:sz w:val="20"/>
                <w:szCs w:val="20"/>
              </w:rPr>
              <w:t>A</w:t>
            </w:r>
          </w:p>
        </w:tc>
        <w:tc>
          <w:tcPr>
            <w:tcW w:w="688" w:type="dxa"/>
          </w:tcPr>
          <w:p w14:paraId="578F5018" w14:textId="77777777" w:rsidR="00460E1D" w:rsidRPr="00FB71F3" w:rsidRDefault="00460E1D" w:rsidP="0021572E">
            <w:pPr>
              <w:rPr>
                <w:rFonts w:cstheme="minorHAnsi"/>
                <w:sz w:val="20"/>
                <w:szCs w:val="20"/>
              </w:rPr>
            </w:pPr>
            <w:r w:rsidRPr="0055451F">
              <w:rPr>
                <w:rFonts w:cstheme="minorHAnsi"/>
                <w:noProof/>
                <w:sz w:val="20"/>
                <w:szCs w:val="20"/>
              </w:rPr>
              <w:t>0,95</w:t>
            </w:r>
          </w:p>
        </w:tc>
      </w:tr>
    </w:tbl>
    <w:p w14:paraId="1EABD8FA" w14:textId="77777777" w:rsidR="00460E1D" w:rsidRDefault="00460E1D" w:rsidP="00460E1D">
      <w:pPr>
        <w:spacing w:after="0" w:line="240" w:lineRule="auto"/>
        <w:rPr>
          <w:rFonts w:cstheme="minorHAnsi"/>
          <w:sz w:val="20"/>
          <w:szCs w:val="20"/>
        </w:rPr>
      </w:pPr>
    </w:p>
    <w:p w14:paraId="41AFB39B" w14:textId="77777777" w:rsidR="00460E1D" w:rsidRPr="00FB71F3" w:rsidRDefault="00460E1D" w:rsidP="00460E1D">
      <w:pPr>
        <w:spacing w:after="0" w:line="240" w:lineRule="auto"/>
        <w:rPr>
          <w:rFonts w:cstheme="minorHAnsi"/>
          <w:sz w:val="20"/>
          <w:szCs w:val="20"/>
        </w:rPr>
      </w:pPr>
    </w:p>
    <w:tbl>
      <w:tblPr>
        <w:tblStyle w:val="TableGrid"/>
        <w:tblW w:w="9351" w:type="dxa"/>
        <w:tblLayout w:type="fixed"/>
        <w:tblLook w:val="04A0" w:firstRow="1" w:lastRow="0" w:firstColumn="1" w:lastColumn="0" w:noHBand="0" w:noVBand="1"/>
      </w:tblPr>
      <w:tblGrid>
        <w:gridCol w:w="2405"/>
        <w:gridCol w:w="1106"/>
        <w:gridCol w:w="1305"/>
        <w:gridCol w:w="4535"/>
      </w:tblGrid>
      <w:tr w:rsidR="00460E1D" w:rsidRPr="00C156D3" w14:paraId="27CAA34A" w14:textId="77777777" w:rsidTr="0021572E">
        <w:trPr>
          <w:cantSplit/>
          <w:trHeight w:val="141"/>
        </w:trPr>
        <w:tc>
          <w:tcPr>
            <w:tcW w:w="9351" w:type="dxa"/>
            <w:gridSpan w:val="4"/>
            <w:tcBorders>
              <w:top w:val="nil"/>
              <w:left w:val="nil"/>
              <w:right w:val="nil"/>
            </w:tcBorders>
          </w:tcPr>
          <w:p w14:paraId="0C8A1169" w14:textId="77777777" w:rsidR="00460E1D" w:rsidRPr="000F1AC9" w:rsidRDefault="00460E1D" w:rsidP="0021572E">
            <w:pPr>
              <w:keepNext/>
              <w:spacing w:line="276" w:lineRule="auto"/>
              <w:ind w:left="-105"/>
              <w:rPr>
                <w:rFonts w:cstheme="minorHAnsi"/>
                <w:sz w:val="20"/>
                <w:szCs w:val="20"/>
              </w:rPr>
            </w:pPr>
            <w:r w:rsidRPr="0055451F">
              <w:rPr>
                <w:rFonts w:cstheme="minorHAnsi"/>
                <w:noProof/>
                <w:sz w:val="20"/>
                <w:szCs w:val="20"/>
              </w:rPr>
              <w:lastRenderedPageBreak/>
              <w:t>Brandstabiliteit (volgens NBN 713.020) / Brandweerstand (volgens EN13501-2:2016)</w:t>
            </w:r>
          </w:p>
        </w:tc>
      </w:tr>
      <w:tr w:rsidR="00460E1D" w:rsidRPr="00C156D3" w14:paraId="7D95DABF" w14:textId="77777777" w:rsidTr="0021572E">
        <w:trPr>
          <w:cantSplit/>
        </w:trPr>
        <w:tc>
          <w:tcPr>
            <w:tcW w:w="2405" w:type="dxa"/>
          </w:tcPr>
          <w:p w14:paraId="23E725ED" w14:textId="77777777" w:rsidR="00460E1D" w:rsidRPr="000F1AC9" w:rsidRDefault="00460E1D" w:rsidP="0021572E">
            <w:pPr>
              <w:keepNext/>
              <w:rPr>
                <w:rFonts w:cstheme="minorHAnsi"/>
                <w:sz w:val="20"/>
                <w:szCs w:val="20"/>
              </w:rPr>
            </w:pPr>
            <w:r w:rsidRPr="000F1AC9">
              <w:rPr>
                <w:rFonts w:cstheme="minorHAnsi"/>
                <w:sz w:val="20"/>
                <w:szCs w:val="20"/>
              </w:rPr>
              <w:t>Afmeting</w:t>
            </w:r>
          </w:p>
        </w:tc>
        <w:tc>
          <w:tcPr>
            <w:tcW w:w="1106" w:type="dxa"/>
          </w:tcPr>
          <w:p w14:paraId="75A6B8FB" w14:textId="4F78871A" w:rsidR="00460E1D" w:rsidRPr="00F76464" w:rsidRDefault="00F76464" w:rsidP="0021572E">
            <w:pPr>
              <w:keepNext/>
              <w:rPr>
                <w:rFonts w:cstheme="minorHAnsi"/>
                <w:bCs/>
                <w:sz w:val="20"/>
                <w:szCs w:val="20"/>
              </w:rPr>
            </w:pPr>
            <w:r w:rsidRPr="00F76464">
              <w:rPr>
                <w:rFonts w:cstheme="minorHAnsi"/>
                <w:bCs/>
                <w:sz w:val="20"/>
                <w:szCs w:val="20"/>
              </w:rPr>
              <w:t>P</w:t>
            </w:r>
            <w:r w:rsidR="00C71710" w:rsidRPr="00F76464">
              <w:rPr>
                <w:rFonts w:cstheme="minorHAnsi"/>
                <w:bCs/>
                <w:sz w:val="20"/>
                <w:szCs w:val="20"/>
              </w:rPr>
              <w:t>rofielen</w:t>
            </w:r>
          </w:p>
        </w:tc>
        <w:tc>
          <w:tcPr>
            <w:tcW w:w="1305" w:type="dxa"/>
          </w:tcPr>
          <w:p w14:paraId="181364C1" w14:textId="77777777" w:rsidR="00460E1D" w:rsidRPr="00C156D3" w:rsidRDefault="00460E1D" w:rsidP="0021572E">
            <w:pPr>
              <w:keepNext/>
              <w:rPr>
                <w:rFonts w:cstheme="minorHAnsi"/>
                <w:bCs/>
                <w:sz w:val="20"/>
                <w:szCs w:val="20"/>
              </w:rPr>
            </w:pPr>
            <w:r>
              <w:rPr>
                <w:rFonts w:cstheme="minorHAnsi"/>
                <w:bCs/>
                <w:sz w:val="20"/>
                <w:szCs w:val="20"/>
              </w:rPr>
              <w:t>Klassering</w:t>
            </w:r>
          </w:p>
        </w:tc>
        <w:tc>
          <w:tcPr>
            <w:tcW w:w="4535" w:type="dxa"/>
          </w:tcPr>
          <w:p w14:paraId="3B0D056C" w14:textId="77777777" w:rsidR="00460E1D" w:rsidRPr="00C156D3" w:rsidRDefault="00460E1D" w:rsidP="0021572E">
            <w:pPr>
              <w:keepNext/>
              <w:rPr>
                <w:rFonts w:cstheme="minorHAnsi"/>
                <w:bCs/>
                <w:sz w:val="20"/>
                <w:szCs w:val="20"/>
              </w:rPr>
            </w:pPr>
            <w:r>
              <w:rPr>
                <w:rFonts w:cstheme="minorHAnsi"/>
                <w:bCs/>
                <w:sz w:val="20"/>
                <w:szCs w:val="20"/>
              </w:rPr>
              <w:t>Draagstructuur</w:t>
            </w:r>
          </w:p>
        </w:tc>
      </w:tr>
      <w:tr w:rsidR="00460E1D" w:rsidRPr="00050E55" w14:paraId="15A309B1" w14:textId="77777777" w:rsidTr="0021572E">
        <w:trPr>
          <w:cantSplit/>
          <w:trHeight w:val="165"/>
        </w:trPr>
        <w:tc>
          <w:tcPr>
            <w:tcW w:w="2405" w:type="dxa"/>
            <w:vMerge w:val="restart"/>
          </w:tcPr>
          <w:p w14:paraId="78F5BB68" w14:textId="77777777" w:rsidR="00460E1D" w:rsidRPr="00C156D3" w:rsidRDefault="00460E1D" w:rsidP="0021572E">
            <w:pPr>
              <w:keepNext/>
              <w:rPr>
                <w:rFonts w:cstheme="minorHAnsi"/>
                <w:sz w:val="20"/>
                <w:szCs w:val="20"/>
              </w:rPr>
            </w:pPr>
            <w:r w:rsidRPr="0055451F">
              <w:rPr>
                <w:rFonts w:cstheme="minorHAnsi"/>
                <w:noProof/>
                <w:sz w:val="20"/>
                <w:szCs w:val="20"/>
              </w:rPr>
              <w:t>600 x 600 x 22 mm</w:t>
            </w:r>
          </w:p>
        </w:tc>
        <w:tc>
          <w:tcPr>
            <w:tcW w:w="1106" w:type="dxa"/>
            <w:vMerge w:val="restart"/>
          </w:tcPr>
          <w:p w14:paraId="062385E3" w14:textId="40A25FEC" w:rsidR="00460E1D" w:rsidRPr="00F76464" w:rsidRDefault="00460E1D" w:rsidP="0021572E">
            <w:pPr>
              <w:keepNext/>
              <w:rPr>
                <w:rFonts w:cstheme="minorHAnsi"/>
                <w:sz w:val="20"/>
                <w:szCs w:val="20"/>
              </w:rPr>
            </w:pPr>
            <w:r w:rsidRPr="00F76464">
              <w:rPr>
                <w:rFonts w:cstheme="minorHAnsi"/>
                <w:noProof/>
                <w:sz w:val="20"/>
                <w:szCs w:val="20"/>
              </w:rPr>
              <w:t xml:space="preserve">T24 </w:t>
            </w:r>
            <w:r w:rsidR="00C71710" w:rsidRPr="00F76464">
              <w:rPr>
                <w:rFonts w:cstheme="minorHAnsi"/>
                <w:noProof/>
                <w:sz w:val="20"/>
                <w:szCs w:val="20"/>
              </w:rPr>
              <w:t>Hook 850</w:t>
            </w:r>
          </w:p>
        </w:tc>
        <w:tc>
          <w:tcPr>
            <w:tcW w:w="1305" w:type="dxa"/>
          </w:tcPr>
          <w:p w14:paraId="1BD407BF" w14:textId="77777777" w:rsidR="00460E1D" w:rsidRPr="00C156D3" w:rsidRDefault="00460E1D" w:rsidP="0021572E">
            <w:pPr>
              <w:keepNext/>
              <w:rPr>
                <w:rFonts w:cstheme="minorHAnsi"/>
                <w:sz w:val="20"/>
                <w:szCs w:val="20"/>
              </w:rPr>
            </w:pPr>
            <w:r>
              <w:rPr>
                <w:rFonts w:cstheme="minorHAnsi"/>
                <w:sz w:val="20"/>
                <w:szCs w:val="20"/>
              </w:rPr>
              <w:t>Stabiliteit 30</w:t>
            </w:r>
          </w:p>
        </w:tc>
        <w:tc>
          <w:tcPr>
            <w:tcW w:w="4535" w:type="dxa"/>
          </w:tcPr>
          <w:p w14:paraId="3039D94B" w14:textId="77777777" w:rsidR="00460E1D" w:rsidRPr="0055451F" w:rsidRDefault="00460E1D" w:rsidP="0021572E">
            <w:pPr>
              <w:keepNext/>
              <w:rPr>
                <w:rFonts w:cstheme="minorHAnsi"/>
                <w:noProof/>
                <w:sz w:val="20"/>
                <w:szCs w:val="20"/>
              </w:rPr>
            </w:pPr>
            <w:r w:rsidRPr="0055451F">
              <w:rPr>
                <w:rFonts w:cstheme="minorHAnsi"/>
                <w:noProof/>
                <w:sz w:val="20"/>
                <w:szCs w:val="20"/>
              </w:rPr>
              <w:t>Beton</w:t>
            </w:r>
          </w:p>
          <w:p w14:paraId="3651E0D9" w14:textId="77777777" w:rsidR="00460E1D" w:rsidRPr="0055451F" w:rsidRDefault="00460E1D" w:rsidP="0021572E">
            <w:pPr>
              <w:keepNext/>
              <w:rPr>
                <w:rFonts w:cstheme="minorHAnsi"/>
                <w:noProof/>
                <w:sz w:val="20"/>
                <w:szCs w:val="20"/>
              </w:rPr>
            </w:pPr>
            <w:r w:rsidRPr="0055451F">
              <w:rPr>
                <w:rFonts w:cstheme="minorHAnsi"/>
                <w:noProof/>
                <w:sz w:val="20"/>
                <w:szCs w:val="20"/>
              </w:rPr>
              <w:t>Beton/stalen liggers (1)</w:t>
            </w:r>
          </w:p>
          <w:p w14:paraId="7E2BAD0F" w14:textId="77777777" w:rsidR="00460E1D" w:rsidRPr="0055451F" w:rsidRDefault="00460E1D" w:rsidP="0021572E">
            <w:pPr>
              <w:keepNext/>
              <w:rPr>
                <w:rFonts w:cstheme="minorHAnsi"/>
                <w:noProof/>
                <w:sz w:val="20"/>
                <w:szCs w:val="20"/>
              </w:rPr>
            </w:pPr>
            <w:r w:rsidRPr="0055451F">
              <w:rPr>
                <w:rFonts w:cstheme="minorHAnsi"/>
                <w:noProof/>
                <w:sz w:val="20"/>
                <w:szCs w:val="20"/>
              </w:rPr>
              <w:t>Staal/Betoncomposiet (1)</w:t>
            </w:r>
          </w:p>
          <w:p w14:paraId="6C9B1C8C" w14:textId="77777777" w:rsidR="00460E1D" w:rsidRPr="00050E55" w:rsidRDefault="00460E1D" w:rsidP="0021572E">
            <w:pPr>
              <w:keepNext/>
              <w:rPr>
                <w:rFonts w:cstheme="minorHAnsi"/>
                <w:sz w:val="20"/>
                <w:szCs w:val="20"/>
              </w:rPr>
            </w:pPr>
            <w:r w:rsidRPr="0055451F">
              <w:rPr>
                <w:rFonts w:cstheme="minorHAnsi"/>
                <w:noProof/>
                <w:sz w:val="20"/>
                <w:szCs w:val="20"/>
              </w:rPr>
              <w:t>Hout (1)</w:t>
            </w:r>
          </w:p>
        </w:tc>
      </w:tr>
      <w:tr w:rsidR="00460E1D" w:rsidRPr="00050E55" w14:paraId="346EDF2B" w14:textId="77777777" w:rsidTr="0021572E">
        <w:trPr>
          <w:cantSplit/>
          <w:trHeight w:val="165"/>
        </w:trPr>
        <w:tc>
          <w:tcPr>
            <w:tcW w:w="2405" w:type="dxa"/>
            <w:vMerge/>
          </w:tcPr>
          <w:p w14:paraId="2AB79542" w14:textId="77777777" w:rsidR="00460E1D" w:rsidRDefault="00460E1D" w:rsidP="0021572E">
            <w:pPr>
              <w:keepNext/>
              <w:rPr>
                <w:rFonts w:cstheme="minorHAnsi"/>
                <w:sz w:val="20"/>
                <w:szCs w:val="20"/>
              </w:rPr>
            </w:pPr>
          </w:p>
        </w:tc>
        <w:tc>
          <w:tcPr>
            <w:tcW w:w="1106" w:type="dxa"/>
            <w:vMerge/>
          </w:tcPr>
          <w:p w14:paraId="5FE5C32A" w14:textId="77777777" w:rsidR="00460E1D" w:rsidRDefault="00460E1D" w:rsidP="0021572E">
            <w:pPr>
              <w:keepNext/>
              <w:rPr>
                <w:rFonts w:cstheme="minorHAnsi"/>
                <w:sz w:val="20"/>
                <w:szCs w:val="20"/>
              </w:rPr>
            </w:pPr>
          </w:p>
        </w:tc>
        <w:tc>
          <w:tcPr>
            <w:tcW w:w="1305" w:type="dxa"/>
          </w:tcPr>
          <w:p w14:paraId="0C7D1953" w14:textId="77777777" w:rsidR="00460E1D" w:rsidRPr="00C156D3" w:rsidRDefault="00460E1D" w:rsidP="0021572E">
            <w:pPr>
              <w:keepNext/>
              <w:rPr>
                <w:rFonts w:cstheme="minorHAnsi"/>
                <w:sz w:val="20"/>
                <w:szCs w:val="20"/>
              </w:rPr>
            </w:pPr>
            <w:r>
              <w:rPr>
                <w:rFonts w:cstheme="minorHAnsi"/>
                <w:sz w:val="20"/>
                <w:szCs w:val="20"/>
              </w:rPr>
              <w:t>REI30</w:t>
            </w:r>
          </w:p>
        </w:tc>
        <w:tc>
          <w:tcPr>
            <w:tcW w:w="4535" w:type="dxa"/>
          </w:tcPr>
          <w:p w14:paraId="36412A51" w14:textId="77777777" w:rsidR="00460E1D" w:rsidRPr="0055451F" w:rsidRDefault="00460E1D" w:rsidP="0021572E">
            <w:pPr>
              <w:keepNext/>
              <w:rPr>
                <w:rFonts w:cstheme="minorHAnsi"/>
                <w:noProof/>
                <w:sz w:val="20"/>
                <w:szCs w:val="20"/>
              </w:rPr>
            </w:pPr>
            <w:r w:rsidRPr="0055451F">
              <w:rPr>
                <w:rFonts w:cstheme="minorHAnsi"/>
                <w:noProof/>
                <w:sz w:val="20"/>
                <w:szCs w:val="20"/>
              </w:rPr>
              <w:t xml:space="preserve">Beton </w:t>
            </w:r>
          </w:p>
          <w:p w14:paraId="7D0142DC" w14:textId="77777777" w:rsidR="00460E1D" w:rsidRPr="00050E55" w:rsidRDefault="00460E1D" w:rsidP="0021572E">
            <w:pPr>
              <w:keepNext/>
              <w:rPr>
                <w:rFonts w:cstheme="minorHAnsi"/>
                <w:sz w:val="20"/>
                <w:szCs w:val="20"/>
              </w:rPr>
            </w:pPr>
            <w:r w:rsidRPr="0055451F">
              <w:rPr>
                <w:rFonts w:cstheme="minorHAnsi"/>
                <w:noProof/>
                <w:sz w:val="20"/>
                <w:szCs w:val="20"/>
              </w:rPr>
              <w:t>Beton/warm gewalst stalen liggers (1)</w:t>
            </w:r>
          </w:p>
        </w:tc>
      </w:tr>
      <w:tr w:rsidR="00460E1D" w:rsidRPr="00050E55" w14:paraId="274D4C1C" w14:textId="77777777" w:rsidTr="0021572E">
        <w:trPr>
          <w:cantSplit/>
          <w:trHeight w:val="165"/>
        </w:trPr>
        <w:tc>
          <w:tcPr>
            <w:tcW w:w="2405" w:type="dxa"/>
            <w:vMerge/>
          </w:tcPr>
          <w:p w14:paraId="1C74482B" w14:textId="77777777" w:rsidR="00460E1D" w:rsidRDefault="00460E1D" w:rsidP="0021572E">
            <w:pPr>
              <w:keepNext/>
              <w:rPr>
                <w:rFonts w:cstheme="minorHAnsi"/>
                <w:sz w:val="20"/>
                <w:szCs w:val="20"/>
              </w:rPr>
            </w:pPr>
          </w:p>
        </w:tc>
        <w:tc>
          <w:tcPr>
            <w:tcW w:w="1106" w:type="dxa"/>
            <w:vMerge/>
          </w:tcPr>
          <w:p w14:paraId="34016167" w14:textId="77777777" w:rsidR="00460E1D" w:rsidRDefault="00460E1D" w:rsidP="0021572E">
            <w:pPr>
              <w:keepNext/>
              <w:rPr>
                <w:rFonts w:cstheme="minorHAnsi"/>
                <w:sz w:val="20"/>
                <w:szCs w:val="20"/>
              </w:rPr>
            </w:pPr>
          </w:p>
        </w:tc>
        <w:tc>
          <w:tcPr>
            <w:tcW w:w="1305" w:type="dxa"/>
          </w:tcPr>
          <w:p w14:paraId="340286B5" w14:textId="77777777" w:rsidR="00460E1D" w:rsidRPr="00C156D3" w:rsidRDefault="00460E1D" w:rsidP="0021572E">
            <w:pPr>
              <w:keepNext/>
              <w:rPr>
                <w:rFonts w:cstheme="minorHAnsi"/>
                <w:sz w:val="20"/>
                <w:szCs w:val="20"/>
              </w:rPr>
            </w:pPr>
            <w:r>
              <w:rPr>
                <w:rFonts w:cstheme="minorHAnsi"/>
                <w:sz w:val="20"/>
                <w:szCs w:val="20"/>
              </w:rPr>
              <w:t>REI60</w:t>
            </w:r>
          </w:p>
        </w:tc>
        <w:tc>
          <w:tcPr>
            <w:tcW w:w="4535" w:type="dxa"/>
          </w:tcPr>
          <w:p w14:paraId="5FF6A2DF" w14:textId="77777777" w:rsidR="00460E1D" w:rsidRPr="0055451F" w:rsidRDefault="00460E1D" w:rsidP="0021572E">
            <w:pPr>
              <w:keepNext/>
              <w:rPr>
                <w:rFonts w:cstheme="minorHAnsi"/>
                <w:noProof/>
                <w:sz w:val="20"/>
                <w:szCs w:val="20"/>
              </w:rPr>
            </w:pPr>
            <w:r w:rsidRPr="0055451F">
              <w:rPr>
                <w:rFonts w:cstheme="minorHAnsi"/>
                <w:noProof/>
                <w:sz w:val="20"/>
                <w:szCs w:val="20"/>
              </w:rPr>
              <w:t>Grindbeton</w:t>
            </w:r>
          </w:p>
          <w:p w14:paraId="13D32C0B" w14:textId="77777777" w:rsidR="00460E1D" w:rsidRPr="00050E55" w:rsidRDefault="00460E1D" w:rsidP="0021572E">
            <w:pPr>
              <w:keepNext/>
              <w:rPr>
                <w:rFonts w:cstheme="minorHAnsi"/>
                <w:sz w:val="20"/>
                <w:szCs w:val="20"/>
              </w:rPr>
            </w:pPr>
            <w:r w:rsidRPr="0055451F">
              <w:rPr>
                <w:rFonts w:cstheme="minorHAnsi"/>
                <w:noProof/>
                <w:sz w:val="20"/>
                <w:szCs w:val="20"/>
              </w:rPr>
              <w:t>Grindbeton/stalen liggers (2)</w:t>
            </w:r>
          </w:p>
        </w:tc>
      </w:tr>
    </w:tbl>
    <w:p w14:paraId="5B6D84CB" w14:textId="77777777" w:rsidR="00460E1D" w:rsidRPr="0055451F" w:rsidRDefault="00460E1D" w:rsidP="00460E1D">
      <w:pPr>
        <w:keepNext/>
        <w:spacing w:after="0" w:line="240" w:lineRule="auto"/>
        <w:rPr>
          <w:rFonts w:cstheme="minorHAnsi"/>
          <w:noProof/>
          <w:sz w:val="20"/>
          <w:szCs w:val="20"/>
        </w:rPr>
      </w:pPr>
      <w:r w:rsidRPr="0055451F">
        <w:rPr>
          <w:rFonts w:cstheme="minorHAnsi"/>
          <w:noProof/>
          <w:sz w:val="20"/>
          <w:szCs w:val="20"/>
        </w:rPr>
        <w:t>W of L randprofiel, verlichting, optie brandwerende kantlat, optie geschrankte plaatsing indien hoofdprofiel as/as 600mm</w:t>
      </w:r>
    </w:p>
    <w:p w14:paraId="138C498C" w14:textId="77777777" w:rsidR="00460E1D" w:rsidRPr="0055451F" w:rsidRDefault="00460E1D" w:rsidP="00460E1D">
      <w:pPr>
        <w:keepNext/>
        <w:spacing w:after="0" w:line="240" w:lineRule="auto"/>
        <w:rPr>
          <w:rFonts w:cstheme="minorHAnsi"/>
          <w:noProof/>
          <w:sz w:val="20"/>
          <w:szCs w:val="20"/>
        </w:rPr>
      </w:pPr>
      <w:r w:rsidRPr="0055451F">
        <w:rPr>
          <w:rFonts w:cstheme="minorHAnsi"/>
          <w:noProof/>
          <w:sz w:val="20"/>
          <w:szCs w:val="20"/>
        </w:rPr>
        <w:t>(1) indien draagcapaciteit vloerconstructie R30</w:t>
      </w:r>
    </w:p>
    <w:p w14:paraId="07EE459F" w14:textId="77777777" w:rsidR="00460E1D" w:rsidRDefault="00460E1D" w:rsidP="00460E1D">
      <w:pPr>
        <w:keepNext/>
        <w:spacing w:after="0" w:line="240" w:lineRule="auto"/>
        <w:rPr>
          <w:rFonts w:cstheme="minorHAnsi"/>
          <w:sz w:val="20"/>
          <w:szCs w:val="20"/>
        </w:rPr>
      </w:pPr>
      <w:r w:rsidRPr="0055451F">
        <w:rPr>
          <w:rFonts w:cstheme="minorHAnsi"/>
          <w:noProof/>
          <w:sz w:val="20"/>
          <w:szCs w:val="20"/>
        </w:rPr>
        <w:t>(2) indien draagcapaciteit stalen liggers R60</w:t>
      </w:r>
    </w:p>
    <w:p w14:paraId="5AF19C5B" w14:textId="18EED8C0" w:rsidR="00460E1D" w:rsidRPr="00F76464" w:rsidRDefault="00460E1D" w:rsidP="00460E1D">
      <w:pPr>
        <w:spacing w:after="0" w:line="240" w:lineRule="auto"/>
        <w:rPr>
          <w:rFonts w:cstheme="minorHAnsi"/>
          <w:noProof/>
          <w:sz w:val="20"/>
          <w:szCs w:val="20"/>
        </w:rPr>
      </w:pPr>
      <w:r w:rsidRPr="00F76464">
        <w:rPr>
          <w:rFonts w:cstheme="minorHAnsi"/>
          <w:noProof/>
          <w:sz w:val="20"/>
          <w:szCs w:val="20"/>
        </w:rPr>
        <w:t>Volgens classificatierapport 2019-A-070B</w:t>
      </w:r>
      <w:r w:rsidR="0099112D" w:rsidRPr="00F76464">
        <w:rPr>
          <w:rFonts w:cstheme="minorHAnsi"/>
          <w:noProof/>
          <w:sz w:val="20"/>
          <w:szCs w:val="20"/>
        </w:rPr>
        <w:t xml:space="preserve"> Rev1</w:t>
      </w:r>
      <w:r w:rsidRPr="00F76464">
        <w:rPr>
          <w:rFonts w:cstheme="minorHAnsi"/>
          <w:noProof/>
          <w:sz w:val="20"/>
          <w:szCs w:val="20"/>
        </w:rPr>
        <w:t xml:space="preserve"> (brandstabiliteit) + 2019-A-070 C/D</w:t>
      </w:r>
      <w:r w:rsidR="0099112D" w:rsidRPr="00F76464">
        <w:rPr>
          <w:rFonts w:cstheme="minorHAnsi"/>
          <w:noProof/>
          <w:sz w:val="20"/>
          <w:szCs w:val="20"/>
        </w:rPr>
        <w:t xml:space="preserve"> Rev1</w:t>
      </w:r>
      <w:r w:rsidRPr="00F76464">
        <w:rPr>
          <w:rFonts w:cstheme="minorHAnsi"/>
          <w:noProof/>
          <w:sz w:val="20"/>
          <w:szCs w:val="20"/>
        </w:rPr>
        <w:t xml:space="preserve"> (brandweerstand).   </w:t>
      </w:r>
    </w:p>
    <w:p w14:paraId="020846B9" w14:textId="77777777" w:rsidR="00460E1D" w:rsidRPr="00001EEF" w:rsidRDefault="00460E1D" w:rsidP="00460E1D">
      <w:pPr>
        <w:spacing w:after="0" w:line="240" w:lineRule="auto"/>
        <w:rPr>
          <w:rFonts w:cstheme="minorHAnsi"/>
          <w:noProof/>
          <w:sz w:val="20"/>
          <w:szCs w:val="20"/>
        </w:rPr>
      </w:pPr>
    </w:p>
    <w:p w14:paraId="128DDDC2" w14:textId="77777777" w:rsidR="00460E1D" w:rsidRPr="00001EEF" w:rsidRDefault="00460E1D" w:rsidP="00460E1D">
      <w:pPr>
        <w:spacing w:after="0" w:line="240" w:lineRule="auto"/>
        <w:rPr>
          <w:rFonts w:cstheme="minorHAnsi"/>
          <w:noProof/>
          <w:sz w:val="20"/>
          <w:szCs w:val="20"/>
        </w:rPr>
      </w:pPr>
    </w:p>
    <w:p w14:paraId="678117F2" w14:textId="77777777" w:rsidR="00460E1D" w:rsidRPr="00050E55" w:rsidRDefault="00460E1D" w:rsidP="00460E1D">
      <w:pPr>
        <w:spacing w:after="0" w:line="240" w:lineRule="auto"/>
        <w:rPr>
          <w:rFonts w:cstheme="minorHAnsi"/>
          <w:noProof/>
          <w:sz w:val="20"/>
          <w:szCs w:val="20"/>
        </w:rPr>
      </w:pPr>
      <w:r w:rsidRPr="00050E55">
        <w:rPr>
          <w:rFonts w:cstheme="minorHAnsi"/>
          <w:noProof/>
          <w:sz w:val="20"/>
          <w:szCs w:val="20"/>
        </w:rPr>
        <w:t>Brandreactie</w:t>
      </w:r>
    </w:p>
    <w:p w14:paraId="5E807FCB" w14:textId="77777777" w:rsidR="00460E1D" w:rsidRPr="00810F18" w:rsidRDefault="00460E1D" w:rsidP="00460E1D">
      <w:pPr>
        <w:spacing w:after="0" w:line="240" w:lineRule="auto"/>
        <w:rPr>
          <w:rFonts w:cstheme="minorHAnsi"/>
          <w:sz w:val="20"/>
          <w:szCs w:val="20"/>
        </w:rPr>
      </w:pPr>
      <w:r w:rsidRPr="0055451F">
        <w:rPr>
          <w:rFonts w:cstheme="minorHAnsi"/>
          <w:noProof/>
          <w:sz w:val="20"/>
          <w:szCs w:val="20"/>
        </w:rPr>
        <w:t>De plafondplaten zijn geclassificeerd CE Klasse A1 volgens EN 13501-1, wat betekent: onbrandbaar, waardoor geen aanvullende classificatie voor rookemissie en brandende druppels nodig is.</w:t>
      </w:r>
    </w:p>
    <w:p w14:paraId="02B389A2" w14:textId="77777777" w:rsidR="00460E1D" w:rsidRPr="00810F18" w:rsidRDefault="00460E1D" w:rsidP="00460E1D">
      <w:pPr>
        <w:spacing w:after="0" w:line="240" w:lineRule="auto"/>
        <w:rPr>
          <w:rFonts w:cstheme="minorHAnsi"/>
          <w:sz w:val="20"/>
          <w:szCs w:val="20"/>
        </w:rPr>
      </w:pPr>
    </w:p>
    <w:p w14:paraId="3CB3BB22"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 xml:space="preserve">Lichtreflectie en lichtdiffusie: </w:t>
      </w:r>
    </w:p>
    <w:p w14:paraId="561ED26E" w14:textId="77777777" w:rsidR="00460E1D" w:rsidRPr="00810F18" w:rsidRDefault="00460E1D" w:rsidP="00460E1D">
      <w:pPr>
        <w:spacing w:after="0" w:line="240" w:lineRule="auto"/>
        <w:rPr>
          <w:rFonts w:cstheme="minorHAnsi"/>
          <w:sz w:val="20"/>
          <w:szCs w:val="20"/>
        </w:rPr>
      </w:pPr>
      <w:r w:rsidRPr="0055451F">
        <w:rPr>
          <w:rFonts w:cstheme="minorHAnsi"/>
          <w:noProof/>
          <w:sz w:val="20"/>
          <w:szCs w:val="20"/>
        </w:rPr>
        <w:t>Y-waarde (ISO7724-2):</w:t>
      </w:r>
      <w:r>
        <w:rPr>
          <w:rFonts w:cstheme="minorHAnsi"/>
          <w:noProof/>
          <w:sz w:val="20"/>
          <w:szCs w:val="20"/>
        </w:rPr>
        <w:t xml:space="preserve"> </w:t>
      </w:r>
      <w:r w:rsidRPr="0055451F">
        <w:rPr>
          <w:rFonts w:cstheme="minorHAnsi"/>
          <w:noProof/>
          <w:sz w:val="20"/>
          <w:szCs w:val="20"/>
        </w:rPr>
        <w:t>86% lichtreflectie; &gt; 99% lichtdiffusie</w:t>
      </w:r>
    </w:p>
    <w:p w14:paraId="777BB6F3" w14:textId="77777777" w:rsidR="00460E1D" w:rsidRPr="00810F18" w:rsidRDefault="00460E1D" w:rsidP="00460E1D">
      <w:pPr>
        <w:spacing w:after="0" w:line="240" w:lineRule="auto"/>
        <w:rPr>
          <w:rFonts w:cstheme="minorHAnsi"/>
          <w:sz w:val="20"/>
          <w:szCs w:val="20"/>
        </w:rPr>
      </w:pPr>
      <w:r w:rsidRPr="0055451F">
        <w:rPr>
          <w:rFonts w:cstheme="minorHAnsi"/>
          <w:noProof/>
          <w:sz w:val="20"/>
          <w:szCs w:val="20"/>
        </w:rPr>
        <w:t>Glansgraad (ISO 2813) onder hoek van 85°:</w:t>
      </w:r>
      <w:r>
        <w:rPr>
          <w:rFonts w:cstheme="minorHAnsi"/>
          <w:noProof/>
          <w:sz w:val="20"/>
          <w:szCs w:val="20"/>
        </w:rPr>
        <w:t xml:space="preserve"> </w:t>
      </w:r>
      <w:r w:rsidRPr="0055451F">
        <w:rPr>
          <w:rFonts w:cstheme="minorHAnsi"/>
          <w:noProof/>
          <w:sz w:val="20"/>
          <w:szCs w:val="20"/>
        </w:rPr>
        <w:t>0,8 GU</w:t>
      </w:r>
    </w:p>
    <w:p w14:paraId="6026852E" w14:textId="77777777" w:rsidR="00460E1D" w:rsidRPr="00810F18" w:rsidRDefault="00460E1D" w:rsidP="00460E1D">
      <w:pPr>
        <w:spacing w:after="0" w:line="240" w:lineRule="auto"/>
        <w:rPr>
          <w:rFonts w:cstheme="minorHAnsi"/>
          <w:sz w:val="20"/>
          <w:szCs w:val="20"/>
        </w:rPr>
      </w:pPr>
      <w:r w:rsidRPr="0055451F">
        <w:rPr>
          <w:rFonts w:cstheme="minorHAnsi"/>
          <w:noProof/>
          <w:sz w:val="20"/>
          <w:szCs w:val="20"/>
        </w:rPr>
        <w:t>Witheid, L-waarde (ISO 7724):</w:t>
      </w:r>
      <w:r>
        <w:rPr>
          <w:rFonts w:cstheme="minorHAnsi"/>
          <w:noProof/>
          <w:sz w:val="20"/>
          <w:szCs w:val="20"/>
        </w:rPr>
        <w:t xml:space="preserve"> </w:t>
      </w:r>
      <w:r w:rsidRPr="0055451F">
        <w:rPr>
          <w:rFonts w:cstheme="minorHAnsi"/>
          <w:noProof/>
          <w:sz w:val="20"/>
          <w:szCs w:val="20"/>
        </w:rPr>
        <w:t>94,5</w:t>
      </w:r>
    </w:p>
    <w:p w14:paraId="40D02E1F" w14:textId="77777777" w:rsidR="00460E1D" w:rsidRPr="00B106F9" w:rsidRDefault="00460E1D" w:rsidP="00460E1D">
      <w:pPr>
        <w:spacing w:after="0" w:line="240" w:lineRule="auto"/>
        <w:rPr>
          <w:rFonts w:cstheme="minorHAnsi"/>
          <w:noProof/>
          <w:sz w:val="20"/>
          <w:szCs w:val="20"/>
        </w:rPr>
      </w:pPr>
    </w:p>
    <w:p w14:paraId="0D863122" w14:textId="77777777" w:rsidR="00460E1D" w:rsidRPr="00B106F9" w:rsidRDefault="00460E1D" w:rsidP="00460E1D">
      <w:pPr>
        <w:spacing w:after="0" w:line="240" w:lineRule="auto"/>
        <w:rPr>
          <w:rFonts w:cstheme="minorHAnsi"/>
          <w:noProof/>
          <w:sz w:val="20"/>
          <w:szCs w:val="20"/>
        </w:rPr>
      </w:pPr>
    </w:p>
    <w:p w14:paraId="70179EF8" w14:textId="77777777" w:rsidR="00460E1D" w:rsidRPr="00B106F9" w:rsidRDefault="00460E1D" w:rsidP="00460E1D">
      <w:pPr>
        <w:spacing w:after="0" w:line="240" w:lineRule="auto"/>
        <w:rPr>
          <w:rFonts w:cstheme="minorHAnsi"/>
          <w:sz w:val="20"/>
          <w:szCs w:val="20"/>
        </w:rPr>
      </w:pPr>
      <w:r w:rsidRPr="00B106F9">
        <w:rPr>
          <w:rFonts w:cstheme="minorHAnsi"/>
          <w:noProof/>
          <w:sz w:val="20"/>
          <w:szCs w:val="20"/>
        </w:rPr>
        <w:t>Cleanroomclassificatie</w:t>
      </w:r>
    </w:p>
    <w:p w14:paraId="553A8415" w14:textId="77777777" w:rsidR="00460E1D" w:rsidRPr="00B106F9" w:rsidRDefault="00460E1D" w:rsidP="00460E1D">
      <w:pPr>
        <w:spacing w:after="0" w:line="240" w:lineRule="auto"/>
        <w:rPr>
          <w:rFonts w:cstheme="minorHAnsi"/>
          <w:noProof/>
          <w:sz w:val="20"/>
          <w:szCs w:val="20"/>
        </w:rPr>
      </w:pPr>
      <w:r w:rsidRPr="0055451F">
        <w:rPr>
          <w:rFonts w:cstheme="minorHAnsi"/>
          <w:noProof/>
          <w:sz w:val="20"/>
          <w:szCs w:val="20"/>
        </w:rPr>
        <w:t>ISO Klasse 3</w:t>
      </w:r>
    </w:p>
    <w:p w14:paraId="40E9FA5D" w14:textId="77777777" w:rsidR="00460E1D" w:rsidRPr="00B106F9" w:rsidRDefault="00460E1D" w:rsidP="00460E1D">
      <w:pPr>
        <w:spacing w:after="0" w:line="240" w:lineRule="auto"/>
        <w:rPr>
          <w:rFonts w:cstheme="minorHAnsi"/>
          <w:noProof/>
          <w:sz w:val="20"/>
          <w:szCs w:val="20"/>
        </w:rPr>
      </w:pPr>
    </w:p>
    <w:p w14:paraId="6B36885E" w14:textId="77777777" w:rsidR="00460E1D" w:rsidRPr="00001EEF" w:rsidRDefault="00460E1D" w:rsidP="00460E1D">
      <w:pPr>
        <w:spacing w:after="0" w:line="240" w:lineRule="auto"/>
        <w:rPr>
          <w:rFonts w:cstheme="minorHAnsi"/>
          <w:sz w:val="20"/>
          <w:szCs w:val="20"/>
        </w:rPr>
      </w:pPr>
      <w:r w:rsidRPr="00B106F9">
        <w:rPr>
          <w:rFonts w:cstheme="minorHAnsi"/>
          <w:noProof/>
          <w:sz w:val="20"/>
          <w:szCs w:val="20"/>
          <w:lang w:eastAsia="zh-CN"/>
        </w:rPr>
        <w:t>Reinigbaarheid</w:t>
      </w:r>
    </w:p>
    <w:p w14:paraId="261A5C09"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 xml:space="preserve">De plafondpanelen kunnen worden schoongemaakt met een stofzuiger met een verlengstuk met zachte borstel en met vochtige doek. </w:t>
      </w:r>
    </w:p>
    <w:p w14:paraId="2B54F062"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De panelen dienen in het ophangsysteem geklemd te worden conform de richtlijnen van de fabrikant.</w:t>
      </w:r>
    </w:p>
    <w:p w14:paraId="7496AD60"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Chemische bestendigheid klasse 5 (conform ISO 2812-3:2019/EN 12720) voor wekelijkse desinfectie met verdunde oplossingen van - Quaternair ammonium (0,25%)- Actieve chlorine (2,6%)- Waterstofperoxide (5%)- Ethanol (70%)- Isopropanol (70%)</w:t>
      </w:r>
    </w:p>
    <w:p w14:paraId="73B9A1EC" w14:textId="77777777" w:rsidR="0099112D" w:rsidRDefault="0099112D" w:rsidP="00460E1D">
      <w:pPr>
        <w:spacing w:after="0" w:line="240" w:lineRule="auto"/>
        <w:rPr>
          <w:rFonts w:cstheme="minorHAnsi"/>
          <w:noProof/>
          <w:sz w:val="20"/>
          <w:szCs w:val="20"/>
        </w:rPr>
      </w:pPr>
    </w:p>
    <w:p w14:paraId="53862A8B" w14:textId="2AD620EB"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Desinfectie</w:t>
      </w:r>
    </w:p>
    <w:p w14:paraId="5D1AFB46"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Geschikt voor desinfectie met waterstofperoxidedamp, met impact op beluchtingstijd.</w:t>
      </w:r>
    </w:p>
    <w:p w14:paraId="6F269208" w14:textId="375BEA4A" w:rsidR="00460E1D" w:rsidRPr="00F76464" w:rsidRDefault="00460E1D" w:rsidP="00460E1D">
      <w:pPr>
        <w:spacing w:after="0" w:line="240" w:lineRule="auto"/>
        <w:rPr>
          <w:rFonts w:cstheme="minorHAnsi"/>
          <w:sz w:val="20"/>
          <w:szCs w:val="20"/>
        </w:rPr>
      </w:pPr>
      <w:r w:rsidRPr="00F76464">
        <w:rPr>
          <w:rFonts w:cstheme="minorHAnsi"/>
          <w:noProof/>
          <w:sz w:val="20"/>
          <w:szCs w:val="20"/>
        </w:rPr>
        <w:t xml:space="preserve">Bestand tegen en wordt niet beïnvloed door UVC en </w:t>
      </w:r>
      <w:r w:rsidR="0099112D" w:rsidRPr="00F76464">
        <w:rPr>
          <w:rFonts w:cstheme="minorHAnsi"/>
          <w:noProof/>
          <w:sz w:val="20"/>
          <w:szCs w:val="20"/>
        </w:rPr>
        <w:t>O</w:t>
      </w:r>
      <w:r w:rsidRPr="00F76464">
        <w:rPr>
          <w:rFonts w:cstheme="minorHAnsi"/>
          <w:noProof/>
          <w:sz w:val="20"/>
          <w:szCs w:val="20"/>
        </w:rPr>
        <w:t>zon desinfectie.</w:t>
      </w:r>
    </w:p>
    <w:p w14:paraId="33DEDAF6" w14:textId="77777777" w:rsidR="00460E1D" w:rsidRPr="00050E55" w:rsidRDefault="00460E1D" w:rsidP="00460E1D">
      <w:pPr>
        <w:spacing w:after="0" w:line="240" w:lineRule="auto"/>
        <w:rPr>
          <w:rFonts w:cstheme="minorHAnsi"/>
          <w:sz w:val="20"/>
          <w:szCs w:val="20"/>
        </w:rPr>
      </w:pPr>
    </w:p>
    <w:p w14:paraId="0782D2A8"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Duurzaamheid oppervlak</w:t>
      </w:r>
    </w:p>
    <w:p w14:paraId="40D82EDA" w14:textId="77777777" w:rsidR="00460E1D" w:rsidRDefault="00460E1D" w:rsidP="00460E1D">
      <w:pPr>
        <w:spacing w:after="0" w:line="240" w:lineRule="auto"/>
        <w:rPr>
          <w:rFonts w:cstheme="minorHAnsi"/>
          <w:sz w:val="20"/>
          <w:szCs w:val="20"/>
        </w:rPr>
      </w:pPr>
      <w:r w:rsidRPr="0055451F">
        <w:rPr>
          <w:rFonts w:cstheme="minorHAnsi"/>
          <w:noProof/>
          <w:sz w:val="20"/>
          <w:szCs w:val="20"/>
        </w:rPr>
        <w:t>Verhoogde duurzaamheid en vuilbestendigheid.</w:t>
      </w:r>
    </w:p>
    <w:p w14:paraId="4C3584EA" w14:textId="77777777" w:rsidR="002360C0" w:rsidRPr="002360C0" w:rsidRDefault="002360C0" w:rsidP="002360C0">
      <w:pPr>
        <w:rPr>
          <w:rFonts w:cstheme="minorHAnsi"/>
          <w:sz w:val="20"/>
          <w:szCs w:val="20"/>
        </w:rPr>
      </w:pPr>
      <w:r w:rsidRPr="002360C0">
        <w:rPr>
          <w:rFonts w:cstheme="minorHAnsi"/>
          <w:noProof/>
          <w:sz w:val="20"/>
          <w:szCs w:val="20"/>
        </w:rPr>
        <w:t>Natte veegweerstand (EN ISO 11998:2007 / EN 12720:2009+A1:2013): Klasse 5</w:t>
      </w:r>
    </w:p>
    <w:p w14:paraId="408A4766" w14:textId="77777777" w:rsidR="00460E1D" w:rsidRDefault="00460E1D" w:rsidP="00460E1D">
      <w:pPr>
        <w:spacing w:after="0" w:line="240" w:lineRule="auto"/>
        <w:rPr>
          <w:rFonts w:cstheme="minorHAnsi"/>
          <w:sz w:val="20"/>
          <w:szCs w:val="20"/>
        </w:rPr>
      </w:pPr>
    </w:p>
    <w:p w14:paraId="13E1E49B" w14:textId="77777777" w:rsidR="00460E1D" w:rsidRPr="00050E55" w:rsidRDefault="00460E1D" w:rsidP="00460E1D">
      <w:pPr>
        <w:spacing w:after="0" w:line="240" w:lineRule="auto"/>
        <w:rPr>
          <w:rFonts w:cstheme="minorHAnsi"/>
          <w:sz w:val="20"/>
          <w:szCs w:val="20"/>
        </w:rPr>
      </w:pPr>
      <w:r w:rsidRPr="00050E55">
        <w:rPr>
          <w:rFonts w:cstheme="minorHAnsi"/>
          <w:sz w:val="20"/>
          <w:szCs w:val="20"/>
        </w:rPr>
        <w:t>Hygiëne</w:t>
      </w:r>
    </w:p>
    <w:p w14:paraId="5C0BCBE6"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Steenwol draagt niet bij aan de groei van micro-organismen.</w:t>
      </w:r>
    </w:p>
    <w:p w14:paraId="4B9A1C3B"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 xml:space="preserve">Microbiologische klasse M1 (Zone 4) volgens NF S 90 351:2013 voor de 5 geteste pathogenen: - Meticilline-resistente Staphylococcus aureus (MRSA) - Candida Albicans - Aspergillus Brasiliensis - E. coli (Escherichia coli) - Bacillus cereus M1 (zone 4). </w:t>
      </w:r>
    </w:p>
    <w:p w14:paraId="7239EFED" w14:textId="77777777" w:rsidR="00460E1D" w:rsidRDefault="00460E1D" w:rsidP="00460E1D">
      <w:pPr>
        <w:spacing w:after="0" w:line="240" w:lineRule="auto"/>
        <w:rPr>
          <w:rFonts w:cstheme="minorHAnsi"/>
          <w:noProof/>
          <w:sz w:val="20"/>
          <w:szCs w:val="20"/>
        </w:rPr>
      </w:pPr>
      <w:r w:rsidRPr="0055451F">
        <w:rPr>
          <w:rFonts w:cstheme="minorHAnsi"/>
          <w:noProof/>
          <w:sz w:val="20"/>
          <w:szCs w:val="20"/>
        </w:rPr>
        <w:t>De kinetiek van deeltjeseliminatie-klasse is conform CP(0,5)5 volgens de norm NF S 90 351:2013.</w:t>
      </w:r>
    </w:p>
    <w:p w14:paraId="33B657E7" w14:textId="77777777" w:rsidR="00460E1D" w:rsidRPr="00050E55" w:rsidRDefault="00460E1D" w:rsidP="00460E1D">
      <w:pPr>
        <w:spacing w:after="0" w:line="240" w:lineRule="auto"/>
        <w:rPr>
          <w:rFonts w:cstheme="minorHAnsi"/>
          <w:noProof/>
          <w:sz w:val="20"/>
          <w:szCs w:val="20"/>
        </w:rPr>
      </w:pPr>
    </w:p>
    <w:p w14:paraId="7556F5AF" w14:textId="77777777" w:rsidR="00460E1D" w:rsidRPr="00050E55" w:rsidRDefault="00460E1D" w:rsidP="00460E1D">
      <w:pPr>
        <w:spacing w:after="0" w:line="240" w:lineRule="auto"/>
        <w:rPr>
          <w:rFonts w:cstheme="minorHAnsi"/>
          <w:sz w:val="20"/>
          <w:szCs w:val="20"/>
        </w:rPr>
      </w:pPr>
      <w:r w:rsidRPr="00050E55">
        <w:rPr>
          <w:rFonts w:cstheme="minorHAnsi"/>
          <w:noProof/>
          <w:sz w:val="20"/>
          <w:szCs w:val="20"/>
        </w:rPr>
        <w:t>Binnenklimaat</w:t>
      </w:r>
    </w:p>
    <w:p w14:paraId="241C2054" w14:textId="77777777" w:rsidR="00460E1D" w:rsidRPr="00050E55" w:rsidRDefault="00460E1D" w:rsidP="00460E1D">
      <w:pPr>
        <w:spacing w:after="0" w:line="240" w:lineRule="auto"/>
        <w:rPr>
          <w:rFonts w:cstheme="minorHAnsi"/>
          <w:sz w:val="20"/>
          <w:szCs w:val="20"/>
        </w:rPr>
      </w:pPr>
      <w:r w:rsidRPr="0055451F">
        <w:rPr>
          <w:rFonts w:cstheme="minorHAnsi"/>
          <w:noProof/>
          <w:sz w:val="20"/>
          <w:szCs w:val="20"/>
        </w:rPr>
        <w:t>M1 en Indoor Climate Label</w:t>
      </w:r>
    </w:p>
    <w:p w14:paraId="661103C4" w14:textId="77777777" w:rsidR="00460E1D" w:rsidRPr="00050E55" w:rsidRDefault="00460E1D" w:rsidP="00460E1D">
      <w:pPr>
        <w:spacing w:after="0" w:line="240" w:lineRule="auto"/>
        <w:rPr>
          <w:rFonts w:cstheme="minorHAnsi"/>
          <w:sz w:val="20"/>
          <w:szCs w:val="20"/>
        </w:rPr>
      </w:pPr>
    </w:p>
    <w:p w14:paraId="35CA5A75"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lastRenderedPageBreak/>
        <w:t>Milieu</w:t>
      </w:r>
    </w:p>
    <w:p w14:paraId="2EFD15B1" w14:textId="77777777" w:rsidR="00460E1D" w:rsidRPr="00564A0A" w:rsidRDefault="00460E1D" w:rsidP="00460E1D">
      <w:pPr>
        <w:spacing w:after="0" w:line="240" w:lineRule="auto"/>
        <w:rPr>
          <w:rFonts w:cstheme="minorHAnsi"/>
          <w:sz w:val="20"/>
          <w:szCs w:val="20"/>
        </w:rPr>
      </w:pPr>
      <w:r w:rsidRPr="0055451F">
        <w:rPr>
          <w:rFonts w:cstheme="minorHAnsi"/>
          <w:noProof/>
          <w:sz w:val="20"/>
          <w:szCs w:val="20"/>
        </w:rPr>
        <w:t>Volledig recycleerbaar</w:t>
      </w:r>
    </w:p>
    <w:p w14:paraId="3E360350" w14:textId="77777777" w:rsidR="00460E1D" w:rsidRPr="00D33B77" w:rsidRDefault="00460E1D" w:rsidP="00460E1D">
      <w:pPr>
        <w:spacing w:after="0" w:line="240" w:lineRule="auto"/>
        <w:rPr>
          <w:rFonts w:cstheme="minorHAnsi"/>
          <w:sz w:val="20"/>
          <w:szCs w:val="20"/>
        </w:rPr>
      </w:pPr>
    </w:p>
    <w:p w14:paraId="3929F000" w14:textId="77777777" w:rsidR="00460E1D" w:rsidRPr="00050E55" w:rsidRDefault="00460E1D" w:rsidP="00460E1D">
      <w:pPr>
        <w:spacing w:after="0" w:line="240" w:lineRule="auto"/>
        <w:rPr>
          <w:rFonts w:cstheme="minorHAnsi"/>
          <w:sz w:val="20"/>
          <w:szCs w:val="20"/>
        </w:rPr>
      </w:pPr>
    </w:p>
    <w:p w14:paraId="18E904F9" w14:textId="77777777" w:rsidR="00460E1D" w:rsidRPr="00050E55" w:rsidRDefault="00460E1D" w:rsidP="00460E1D">
      <w:pPr>
        <w:spacing w:after="0" w:line="240" w:lineRule="auto"/>
        <w:rPr>
          <w:rFonts w:cstheme="minorHAnsi"/>
          <w:sz w:val="20"/>
          <w:szCs w:val="20"/>
        </w:rPr>
      </w:pPr>
      <w:r w:rsidRPr="00050E55">
        <w:rPr>
          <w:rFonts w:cstheme="minorHAnsi"/>
          <w:sz w:val="20"/>
          <w:szCs w:val="20"/>
        </w:rPr>
        <w:t>Levensduur</w:t>
      </w:r>
    </w:p>
    <w:p w14:paraId="3E70772F"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 xml:space="preserve">De fabrikant van de plafondpanelen dient een productgarantie voor te leggen voor 15 jaar. </w:t>
      </w:r>
    </w:p>
    <w:p w14:paraId="7B991EC9" w14:textId="77777777" w:rsidR="00460E1D" w:rsidRPr="00A575EC" w:rsidRDefault="00460E1D" w:rsidP="00460E1D">
      <w:pPr>
        <w:spacing w:after="0" w:line="240" w:lineRule="auto"/>
        <w:rPr>
          <w:rFonts w:cstheme="minorHAnsi"/>
          <w:sz w:val="20"/>
          <w:szCs w:val="20"/>
        </w:rPr>
      </w:pPr>
    </w:p>
    <w:p w14:paraId="3C3F079F" w14:textId="77777777" w:rsidR="00460E1D" w:rsidRPr="0055451F" w:rsidRDefault="00460E1D" w:rsidP="00460E1D">
      <w:pPr>
        <w:spacing w:after="0" w:line="240" w:lineRule="auto"/>
        <w:rPr>
          <w:rFonts w:cstheme="minorHAnsi"/>
          <w:noProof/>
          <w:sz w:val="20"/>
          <w:szCs w:val="20"/>
        </w:rPr>
      </w:pPr>
      <w:r w:rsidRPr="0055451F">
        <w:rPr>
          <w:rFonts w:cstheme="minorHAnsi"/>
          <w:noProof/>
          <w:sz w:val="20"/>
          <w:szCs w:val="20"/>
        </w:rPr>
        <w:t>Cradle to Cradle Certified® : Silver</w:t>
      </w:r>
    </w:p>
    <w:p w14:paraId="59142950" w14:textId="77777777" w:rsidR="00460E1D" w:rsidRPr="00050E55" w:rsidRDefault="00460E1D" w:rsidP="00460E1D">
      <w:pPr>
        <w:spacing w:after="0" w:line="240" w:lineRule="auto"/>
        <w:rPr>
          <w:rFonts w:cstheme="minorHAnsi"/>
          <w:sz w:val="20"/>
          <w:szCs w:val="20"/>
        </w:rPr>
      </w:pPr>
      <w:r w:rsidRPr="0055451F">
        <w:rPr>
          <w:rFonts w:cstheme="minorHAnsi"/>
          <w:noProof/>
          <w:sz w:val="20"/>
          <w:szCs w:val="20"/>
        </w:rPr>
        <w:t>Rockcycle® zorgt voor de inzameling en recycling van gebruikte steenwol op de bouwplaats."</w:t>
      </w:r>
    </w:p>
    <w:p w14:paraId="7581D7FF" w14:textId="77777777" w:rsidR="00460E1D" w:rsidRDefault="00460E1D" w:rsidP="00460E1D">
      <w:pPr>
        <w:spacing w:after="0" w:line="240" w:lineRule="auto"/>
        <w:rPr>
          <w:rFonts w:cstheme="minorHAnsi"/>
          <w:sz w:val="20"/>
          <w:szCs w:val="20"/>
        </w:rPr>
      </w:pPr>
    </w:p>
    <w:p w14:paraId="11484E19" w14:textId="77777777" w:rsidR="00460E1D" w:rsidRPr="00050E55" w:rsidRDefault="00460E1D" w:rsidP="00460E1D">
      <w:pPr>
        <w:spacing w:after="0" w:line="240" w:lineRule="auto"/>
        <w:rPr>
          <w:rFonts w:cstheme="minorHAnsi"/>
          <w:b/>
          <w:sz w:val="20"/>
          <w:szCs w:val="20"/>
          <w:u w:val="single"/>
        </w:rPr>
      </w:pPr>
      <w:r w:rsidRPr="00050E55">
        <w:rPr>
          <w:rFonts w:cstheme="minorHAnsi"/>
          <w:b/>
          <w:sz w:val="20"/>
          <w:szCs w:val="20"/>
          <w:u w:val="single"/>
        </w:rPr>
        <w:t>Uitvoering:</w:t>
      </w:r>
    </w:p>
    <w:p w14:paraId="1DE8BD52" w14:textId="77777777" w:rsidR="00460E1D" w:rsidRPr="00050E55" w:rsidRDefault="00460E1D" w:rsidP="00460E1D">
      <w:pPr>
        <w:spacing w:after="0" w:line="240" w:lineRule="auto"/>
        <w:rPr>
          <w:rFonts w:cstheme="minorHAnsi"/>
          <w:sz w:val="20"/>
          <w:szCs w:val="20"/>
        </w:rPr>
      </w:pPr>
    </w:p>
    <w:p w14:paraId="04B3BB06" w14:textId="77777777" w:rsidR="00460E1D" w:rsidRPr="00050E55" w:rsidRDefault="00460E1D" w:rsidP="00460E1D">
      <w:pPr>
        <w:spacing w:after="0" w:line="240" w:lineRule="auto"/>
        <w:rPr>
          <w:rFonts w:cstheme="minorHAnsi"/>
          <w:b/>
          <w:sz w:val="20"/>
          <w:szCs w:val="20"/>
          <w:u w:val="single"/>
        </w:rPr>
      </w:pPr>
      <w:r w:rsidRPr="00050E55">
        <w:rPr>
          <w:rFonts w:cstheme="minorHAnsi"/>
          <w:b/>
          <w:sz w:val="20"/>
          <w:szCs w:val="20"/>
          <w:u w:val="single"/>
        </w:rPr>
        <w:t>Toepassing:</w:t>
      </w:r>
    </w:p>
    <w:p w14:paraId="7E1A8C8C" w14:textId="77777777" w:rsidR="00460E1D" w:rsidRPr="00050E55" w:rsidRDefault="00460E1D" w:rsidP="00460E1D">
      <w:pPr>
        <w:spacing w:after="0" w:line="240" w:lineRule="auto"/>
        <w:rPr>
          <w:rFonts w:cstheme="minorHAnsi"/>
          <w:sz w:val="20"/>
          <w:szCs w:val="20"/>
        </w:rPr>
      </w:pPr>
    </w:p>
    <w:p w14:paraId="5B8EDFFA" w14:textId="77777777" w:rsidR="00460E1D" w:rsidRDefault="00460E1D" w:rsidP="00460E1D">
      <w:pPr>
        <w:spacing w:after="0" w:line="240" w:lineRule="auto"/>
        <w:rPr>
          <w:rFonts w:cstheme="minorHAnsi"/>
          <w:b/>
          <w:sz w:val="20"/>
          <w:szCs w:val="20"/>
          <w:u w:val="single"/>
        </w:rPr>
      </w:pPr>
      <w:r w:rsidRPr="00050E55">
        <w:rPr>
          <w:rFonts w:cstheme="minorHAnsi"/>
          <w:b/>
          <w:sz w:val="20"/>
          <w:szCs w:val="20"/>
          <w:u w:val="single"/>
        </w:rPr>
        <w:t>Aard van de overeenkomst:</w:t>
      </w:r>
    </w:p>
    <w:p w14:paraId="1333633F" w14:textId="77777777" w:rsidR="00460E1D" w:rsidRPr="00050E55" w:rsidRDefault="00460E1D" w:rsidP="00460E1D">
      <w:pPr>
        <w:spacing w:after="0" w:line="240" w:lineRule="auto"/>
        <w:rPr>
          <w:rFonts w:cstheme="minorHAnsi"/>
          <w:b/>
          <w:sz w:val="20"/>
          <w:szCs w:val="20"/>
          <w:u w:val="single"/>
        </w:rPr>
      </w:pPr>
    </w:p>
    <w:p w14:paraId="3573312B" w14:textId="77777777" w:rsidR="00460E1D" w:rsidRPr="00050E55" w:rsidRDefault="00460E1D" w:rsidP="00460E1D">
      <w:pPr>
        <w:spacing w:after="0" w:line="240" w:lineRule="auto"/>
        <w:rPr>
          <w:rFonts w:cstheme="minorHAnsi"/>
          <w:b/>
          <w:sz w:val="20"/>
          <w:szCs w:val="20"/>
          <w:u w:val="single"/>
        </w:rPr>
      </w:pPr>
      <w:r w:rsidRPr="00050E55">
        <w:rPr>
          <w:rFonts w:cstheme="minorHAnsi"/>
          <w:b/>
          <w:sz w:val="20"/>
          <w:szCs w:val="20"/>
          <w:u w:val="single"/>
        </w:rPr>
        <w:t>Forfaitaire Hoeveelheid (FH)</w:t>
      </w:r>
    </w:p>
    <w:p w14:paraId="1F320AD3" w14:textId="77777777" w:rsidR="00460E1D" w:rsidRPr="00050E55" w:rsidRDefault="00460E1D" w:rsidP="00460E1D">
      <w:pPr>
        <w:spacing w:after="0" w:line="240" w:lineRule="auto"/>
        <w:rPr>
          <w:rFonts w:cstheme="minorHAnsi"/>
          <w:b/>
          <w:sz w:val="20"/>
          <w:szCs w:val="20"/>
          <w:u w:val="single"/>
        </w:rPr>
      </w:pPr>
    </w:p>
    <w:p w14:paraId="5DD61013" w14:textId="77777777" w:rsidR="00460E1D" w:rsidRPr="00050E55" w:rsidRDefault="00460E1D" w:rsidP="00460E1D">
      <w:pPr>
        <w:spacing w:after="0" w:line="240" w:lineRule="auto"/>
        <w:rPr>
          <w:rFonts w:cstheme="minorHAnsi"/>
          <w:b/>
          <w:sz w:val="20"/>
          <w:szCs w:val="20"/>
          <w:u w:val="single"/>
        </w:rPr>
      </w:pPr>
      <w:r w:rsidRPr="00050E55">
        <w:rPr>
          <w:rFonts w:cstheme="minorHAnsi"/>
          <w:b/>
          <w:sz w:val="20"/>
          <w:szCs w:val="20"/>
          <w:u w:val="single"/>
        </w:rPr>
        <w:t>Meetwijze:</w:t>
      </w:r>
    </w:p>
    <w:p w14:paraId="7833976B" w14:textId="77777777" w:rsidR="00460E1D" w:rsidRPr="00050E55" w:rsidRDefault="00460E1D" w:rsidP="00460E1D">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55451F">
        <w:rPr>
          <w:rFonts w:cstheme="minorHAnsi"/>
          <w:noProof/>
          <w:sz w:val="20"/>
          <w:szCs w:val="20"/>
        </w:rPr>
        <w:t>m²</w:t>
      </w:r>
    </w:p>
    <w:p w14:paraId="6378A406" w14:textId="06DCDACF" w:rsidR="006A1F31" w:rsidRDefault="00460E1D" w:rsidP="00F76464">
      <w:pPr>
        <w:spacing w:after="0" w:line="240" w:lineRule="auto"/>
      </w:pPr>
      <w:r w:rsidRPr="00050E55">
        <w:rPr>
          <w:rFonts w:cstheme="minorHAnsi"/>
          <w:sz w:val="20"/>
          <w:szCs w:val="20"/>
        </w:rPr>
        <w:t>Meetcode:</w:t>
      </w:r>
      <w:r w:rsidRPr="00050E55">
        <w:rPr>
          <w:rFonts w:cstheme="minorHAnsi"/>
          <w:sz w:val="20"/>
          <w:szCs w:val="20"/>
        </w:rPr>
        <w:tab/>
      </w:r>
    </w:p>
    <w:sectPr w:rsidR="006A1F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E1CA1" w14:textId="77777777" w:rsidR="008961EE" w:rsidRDefault="008961EE">
      <w:pPr>
        <w:spacing w:after="0" w:line="240" w:lineRule="auto"/>
      </w:pPr>
      <w:r>
        <w:separator/>
      </w:r>
    </w:p>
  </w:endnote>
  <w:endnote w:type="continuationSeparator" w:id="0">
    <w:p w14:paraId="1AD699AF" w14:textId="77777777" w:rsidR="008961EE" w:rsidRDefault="0089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D0C7" w14:textId="1A95C849" w:rsidR="00790D0B" w:rsidRPr="00874F7D" w:rsidRDefault="00874F7D" w:rsidP="00874F7D">
    <w:pPr>
      <w:pStyle w:val="Footer"/>
      <w:jc w:val="right"/>
      <w:rPr>
        <w:sz w:val="16"/>
        <w:szCs w:val="16"/>
      </w:rPr>
    </w:pPr>
    <w:r w:rsidRPr="00D256F1">
      <w:rPr>
        <w:sz w:val="16"/>
        <w:szCs w:val="16"/>
      </w:rPr>
      <w:t xml:space="preserve">Versie: </w:t>
    </w:r>
    <w:r>
      <w:rPr>
        <w:noProof/>
        <w:sz w:val="16"/>
        <w:szCs w:val="16"/>
      </w:rPr>
      <w:fldChar w:fldCharType="begin"/>
    </w:r>
    <w:r>
      <w:rPr>
        <w:noProof/>
        <w:sz w:val="16"/>
        <w:szCs w:val="16"/>
      </w:rPr>
      <w:instrText xml:space="preserve"> SAVEDATE  \@ "dd/MM/yyyy"  \* MERGEFORMAT </w:instrText>
    </w:r>
    <w:r>
      <w:rPr>
        <w:noProof/>
        <w:sz w:val="16"/>
        <w:szCs w:val="16"/>
      </w:rPr>
      <w:fldChar w:fldCharType="separate"/>
    </w:r>
    <w:r w:rsidR="002360C0">
      <w:rPr>
        <w:noProof/>
        <w:sz w:val="16"/>
        <w:szCs w:val="16"/>
      </w:rPr>
      <w:t>25/01/2023</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BE9C" w14:textId="77777777" w:rsidR="008961EE" w:rsidRDefault="008961EE">
      <w:pPr>
        <w:spacing w:after="0" w:line="240" w:lineRule="auto"/>
      </w:pPr>
      <w:r>
        <w:separator/>
      </w:r>
    </w:p>
  </w:footnote>
  <w:footnote w:type="continuationSeparator" w:id="0">
    <w:p w14:paraId="48DB9957" w14:textId="77777777" w:rsidR="008961EE" w:rsidRDefault="008961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1D"/>
    <w:rsid w:val="000279B8"/>
    <w:rsid w:val="00157DE3"/>
    <w:rsid w:val="001F7D09"/>
    <w:rsid w:val="002360C0"/>
    <w:rsid w:val="00460E1D"/>
    <w:rsid w:val="005C2D60"/>
    <w:rsid w:val="006A1F31"/>
    <w:rsid w:val="0080566A"/>
    <w:rsid w:val="00813DEC"/>
    <w:rsid w:val="00874F7D"/>
    <w:rsid w:val="008961EE"/>
    <w:rsid w:val="00903D04"/>
    <w:rsid w:val="00917AEB"/>
    <w:rsid w:val="00945AD8"/>
    <w:rsid w:val="0099112D"/>
    <w:rsid w:val="009F4F6B"/>
    <w:rsid w:val="00B901E1"/>
    <w:rsid w:val="00C47D9E"/>
    <w:rsid w:val="00C71710"/>
    <w:rsid w:val="00C9381C"/>
    <w:rsid w:val="00D03FB5"/>
    <w:rsid w:val="00E50F61"/>
    <w:rsid w:val="00F46A5B"/>
    <w:rsid w:val="00F76464"/>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BFC62"/>
  <w15:chartTrackingRefBased/>
  <w15:docId w15:val="{1B2AF18F-2F9C-45D9-8518-07D2D833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etChar">
    <w:name w:val="MeetChar"/>
    <w:rsid w:val="00460E1D"/>
    <w:rPr>
      <w:color w:val="008080"/>
    </w:rPr>
  </w:style>
  <w:style w:type="character" w:customStyle="1" w:styleId="Referentie">
    <w:name w:val="Referentie"/>
    <w:rsid w:val="00460E1D"/>
    <w:rPr>
      <w:color w:val="FF6600"/>
    </w:rPr>
  </w:style>
  <w:style w:type="character" w:customStyle="1" w:styleId="RevisieDatum">
    <w:name w:val="RevisieDatum"/>
    <w:rsid w:val="00460E1D"/>
    <w:rPr>
      <w:vanish/>
      <w:color w:val="auto"/>
    </w:rPr>
  </w:style>
  <w:style w:type="table" w:styleId="TableGrid">
    <w:name w:val="Table Grid"/>
    <w:basedOn w:val="TableNormal"/>
    <w:uiPriority w:val="59"/>
    <w:rsid w:val="0046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0E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0E1D"/>
  </w:style>
  <w:style w:type="paragraph" w:styleId="Header">
    <w:name w:val="header"/>
    <w:basedOn w:val="Normal"/>
    <w:link w:val="HeaderChar"/>
    <w:uiPriority w:val="99"/>
    <w:unhideWhenUsed/>
    <w:rsid w:val="00874F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4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34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9" ma:contentTypeDescription="Create a new document." ma:contentTypeScope="" ma:versionID="aef206d79f440b9271d11a06b330d50c">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c97cf571b0c2605e67eb84a2a0869165"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enumeration value="Keuze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4f84e95a-4266-4a4e-b800-b51361030659" xsi:nil="true"/>
  </documentManagement>
</p:properties>
</file>

<file path=customXml/itemProps1.xml><?xml version="1.0" encoding="utf-8"?>
<ds:datastoreItem xmlns:ds="http://schemas.openxmlformats.org/officeDocument/2006/customXml" ds:itemID="{BAE0C2A8-A758-44AC-8CD6-C0ED50EA91A1}">
  <ds:schemaRefs>
    <ds:schemaRef ds:uri="http://schemas.microsoft.com/sharepoint/v3/contenttype/forms"/>
  </ds:schemaRefs>
</ds:datastoreItem>
</file>

<file path=customXml/itemProps2.xml><?xml version="1.0" encoding="utf-8"?>
<ds:datastoreItem xmlns:ds="http://schemas.openxmlformats.org/officeDocument/2006/customXml" ds:itemID="{67FA2460-49EE-450B-B74E-C32BE1628DA8}"/>
</file>

<file path=customXml/itemProps3.xml><?xml version="1.0" encoding="utf-8"?>
<ds:datastoreItem xmlns:ds="http://schemas.openxmlformats.org/officeDocument/2006/customXml" ds:itemID="{307DF70D-2372-4102-9B67-90DBE9EFD6CE}"/>
</file>

<file path=docProps/app.xml><?xml version="1.0" encoding="utf-8"?>
<Properties xmlns="http://schemas.openxmlformats.org/officeDocument/2006/extended-properties" xmlns:vt="http://schemas.openxmlformats.org/officeDocument/2006/docPropsVTypes">
  <Template>Normal</Template>
  <TotalTime>4</TotalTime>
  <Pages>1</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5</cp:revision>
  <dcterms:created xsi:type="dcterms:W3CDTF">2023-01-25T16:53:00Z</dcterms:created>
  <dcterms:modified xsi:type="dcterms:W3CDTF">2023-02-07T18:08:00Z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0x010100593BBFED9B2D704483304CF8A5271203</vt:lpwstr>
  </property>
</Properties>
</file>